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75E94" w:rsidRPr="00645328" w14:paraId="7F3C8C71" w14:textId="77777777" w:rsidTr="0001312D">
        <w:tc>
          <w:tcPr>
            <w:tcW w:w="10740" w:type="dxa"/>
            <w:shd w:val="clear" w:color="auto" w:fill="E5DFEC" w:themeFill="accent4" w:themeFillTint="33"/>
          </w:tcPr>
          <w:p w14:paraId="16B71A53" w14:textId="1A6D903E" w:rsidR="00875E94" w:rsidRPr="00F008EA" w:rsidRDefault="00875E94" w:rsidP="00E31FE3">
            <w:pPr>
              <w:jc w:val="center"/>
              <w:rPr>
                <w:rFonts w:ascii="SassoonPrimaryType" w:hAnsi="SassoonPrimaryType" w:cstheme="minorHAnsi"/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08EA">
              <w:rPr>
                <w:rFonts w:ascii="SassoonPrimaryType" w:hAnsi="SassoonPrimaryType" w:cstheme="minorHAnsi"/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Moss Hey Primary School</w:t>
            </w:r>
          </w:p>
          <w:p w14:paraId="0979A105" w14:textId="19142E4B" w:rsidR="00875E94" w:rsidRPr="00F008EA" w:rsidRDefault="00D44ED0" w:rsidP="00E74C4D">
            <w:pPr>
              <w:jc w:val="center"/>
              <w:rPr>
                <w:rFonts w:ascii="SassoonPrimaryType" w:hAnsi="SassoonPrimaryType" w:cstheme="minorHAnsi"/>
                <w:b/>
                <w:color w:val="0070C0"/>
                <w:sz w:val="40"/>
                <w:szCs w:val="40"/>
              </w:rPr>
            </w:pPr>
            <w:r w:rsidRPr="00F008EA">
              <w:rPr>
                <w:rFonts w:ascii="SassoonPrimaryType" w:hAnsi="SassoonPrimaryType" w:cstheme="minorHAnsi"/>
                <w:b/>
                <w:color w:val="0070C0"/>
                <w:sz w:val="40"/>
                <w:szCs w:val="40"/>
              </w:rPr>
              <w:t xml:space="preserve">Year </w:t>
            </w:r>
            <w:r w:rsidR="00A1089A" w:rsidRPr="00F008EA">
              <w:rPr>
                <w:rFonts w:ascii="SassoonPrimaryType" w:hAnsi="SassoonPrimaryType" w:cstheme="minorHAnsi"/>
                <w:b/>
                <w:color w:val="0070C0"/>
                <w:sz w:val="40"/>
                <w:szCs w:val="40"/>
              </w:rPr>
              <w:t>Five</w:t>
            </w:r>
            <w:r w:rsidR="00875E94" w:rsidRPr="00F008EA">
              <w:rPr>
                <w:rFonts w:ascii="SassoonPrimaryType" w:hAnsi="SassoonPrimaryType" w:cstheme="minorHAnsi"/>
                <w:b/>
                <w:color w:val="0070C0"/>
                <w:sz w:val="40"/>
                <w:szCs w:val="40"/>
              </w:rPr>
              <w:t xml:space="preserve"> Home Learning</w:t>
            </w:r>
          </w:p>
          <w:p w14:paraId="1A22FF81" w14:textId="6FDC21F3" w:rsidR="00357360" w:rsidRPr="00FD37D7" w:rsidRDefault="00357360" w:rsidP="00E74C4D">
            <w:pPr>
              <w:jc w:val="center"/>
              <w:rPr>
                <w:rFonts w:ascii="SassoonPrimaryType" w:hAnsi="SassoonPrimaryType" w:cstheme="minorHAnsi"/>
                <w:b/>
                <w:color w:val="0070C0"/>
                <w:sz w:val="28"/>
              </w:rPr>
            </w:pPr>
          </w:p>
          <w:p w14:paraId="4BB0C4AA" w14:textId="46E2A657" w:rsidR="00414792" w:rsidRPr="0087318D" w:rsidRDefault="00414792" w:rsidP="002B2669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 w:rsidRPr="0087318D">
              <w:rPr>
                <w:rFonts w:ascii="SassoonPrimaryType" w:hAnsi="SassoonPrimaryType" w:cstheme="minorHAnsi"/>
                <w:sz w:val="28"/>
                <w:szCs w:val="28"/>
              </w:rPr>
              <w:t xml:space="preserve">Hello Year </w:t>
            </w:r>
            <w:r w:rsidR="00A1089A" w:rsidRPr="0087318D">
              <w:rPr>
                <w:rFonts w:ascii="SassoonPrimaryType" w:hAnsi="SassoonPrimaryType" w:cstheme="minorHAnsi"/>
                <w:sz w:val="28"/>
                <w:szCs w:val="28"/>
              </w:rPr>
              <w:t>5</w:t>
            </w:r>
            <w:r w:rsidRPr="0087318D">
              <w:rPr>
                <w:rFonts w:ascii="SassoonPrimaryType" w:hAnsi="SassoonPrimaryType" w:cstheme="minorHAnsi"/>
                <w:sz w:val="28"/>
                <w:szCs w:val="28"/>
              </w:rPr>
              <w:t>,</w:t>
            </w:r>
          </w:p>
          <w:p w14:paraId="0239AD8F" w14:textId="77777777" w:rsidR="0087318D" w:rsidRDefault="0087318D" w:rsidP="00CB37CF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</w:p>
          <w:p w14:paraId="24EB5395" w14:textId="3D68190C" w:rsidR="00BC417E" w:rsidRDefault="00A1089A" w:rsidP="00CB37CF">
            <w:pPr>
              <w:rPr>
                <w:rFonts w:ascii="SassoonPrimaryType" w:hAnsi="SassoonPrimaryType" w:cstheme="minorHAnsi"/>
                <w:noProof/>
                <w:color w:val="231F20"/>
                <w:sz w:val="36"/>
                <w:szCs w:val="36"/>
                <w:lang w:eastAsia="en-GB"/>
              </w:rPr>
            </w:pPr>
            <w:r w:rsidRPr="0087318D">
              <w:rPr>
                <w:rFonts w:ascii="SassoonPrimaryType" w:hAnsi="SassoonPrimaryType" w:cstheme="minorHAnsi"/>
                <w:sz w:val="28"/>
                <w:szCs w:val="28"/>
              </w:rPr>
              <w:t xml:space="preserve">I </w:t>
            </w:r>
            <w:r w:rsidR="0087318D">
              <w:rPr>
                <w:rFonts w:ascii="SassoonPrimaryType" w:hAnsi="SassoonPrimaryType" w:cstheme="minorHAnsi"/>
                <w:sz w:val="28"/>
                <w:szCs w:val="28"/>
              </w:rPr>
              <w:t>really enjoyed reading your stories</w:t>
            </w:r>
            <w:r w:rsidR="008315BE" w:rsidRPr="0087318D">
              <w:rPr>
                <w:rFonts w:ascii="SassoonPrimaryType" w:hAnsi="SassoonPrimaryType" w:cstheme="minorHAnsi"/>
                <w:sz w:val="28"/>
                <w:szCs w:val="28"/>
              </w:rPr>
              <w:t>.</w:t>
            </w:r>
            <w:r w:rsidR="0087318D">
              <w:rPr>
                <w:rFonts w:ascii="SassoonPrimaryType" w:hAnsi="SassoonPrimaryType" w:cstheme="minorHAnsi"/>
                <w:sz w:val="28"/>
                <w:szCs w:val="28"/>
              </w:rPr>
              <w:t xml:space="preserve">  I’ve given feedback, to those who have submitted, so if you have submitted your story and I’ve not given you any feedback please let me know.</w:t>
            </w:r>
            <w:r w:rsidR="007D24A1" w:rsidRPr="00F008EA">
              <w:rPr>
                <w:rFonts w:ascii="SassoonPrimaryType" w:hAnsi="SassoonPrimaryType" w:cstheme="minorHAnsi"/>
                <w:noProof/>
                <w:color w:val="231F20"/>
                <w:sz w:val="36"/>
                <w:szCs w:val="36"/>
                <w:lang w:eastAsia="en-GB"/>
              </w:rPr>
              <w:t xml:space="preserve"> </w:t>
            </w:r>
          </w:p>
          <w:p w14:paraId="5D95C2EB" w14:textId="55638EE1" w:rsidR="00CE387A" w:rsidRDefault="00CE387A" w:rsidP="00CB37CF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</w:p>
          <w:p w14:paraId="676D41F3" w14:textId="3628D360" w:rsidR="00CE387A" w:rsidRPr="0087318D" w:rsidRDefault="00CE387A" w:rsidP="00CB37CF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sz w:val="28"/>
                <w:szCs w:val="28"/>
              </w:rPr>
              <w:t>We have finished our work on science and geography – normally we would do an end of topic quiz</w:t>
            </w:r>
            <w:r w:rsidR="00314D18">
              <w:rPr>
                <w:rFonts w:ascii="SassoonPrimaryType" w:hAnsi="SassoonPrimaryType" w:cstheme="minorHAnsi"/>
                <w:sz w:val="28"/>
                <w:szCs w:val="28"/>
              </w:rPr>
              <w:t>, but this would be difficult to do.</w:t>
            </w:r>
          </w:p>
          <w:p w14:paraId="6B5F00B9" w14:textId="01985CEC" w:rsidR="008315BE" w:rsidRPr="0087318D" w:rsidRDefault="007D24A1" w:rsidP="00CB37CF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 w:rsidRPr="00F008EA">
              <w:rPr>
                <w:rFonts w:ascii="SassoonPrimaryType" w:hAnsi="SassoonPrimaryType" w:cstheme="minorHAnsi"/>
                <w:noProof/>
                <w:color w:val="231F20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05640C73" wp14:editId="1747FD80">
                  <wp:simplePos x="0" y="0"/>
                  <wp:positionH relativeFrom="column">
                    <wp:posOffset>4961137</wp:posOffset>
                  </wp:positionH>
                  <wp:positionV relativeFrom="paragraph">
                    <wp:posOffset>113665</wp:posOffset>
                  </wp:positionV>
                  <wp:extent cx="1657350" cy="1041400"/>
                  <wp:effectExtent l="0" t="0" r="6350" b="0"/>
                  <wp:wrapSquare wrapText="bothSides"/>
                  <wp:docPr id="5" name="Pictur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5A1986" w14:textId="0617ACD4" w:rsidR="00BC417E" w:rsidRDefault="00021779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 w:rsidRPr="007D24A1">
              <w:rPr>
                <w:rFonts w:ascii="SassoonPrimaryType" w:hAnsi="SassoonPrimaryType" w:cstheme="minorHAnsi"/>
                <w:sz w:val="28"/>
                <w:szCs w:val="28"/>
                <w:highlight w:val="yellow"/>
              </w:rPr>
              <w:t xml:space="preserve">The piece of work I would like you to upload onto Seesaw is </w:t>
            </w:r>
            <w:r w:rsidR="007D24A1" w:rsidRPr="007D24A1">
              <w:rPr>
                <w:rFonts w:ascii="SassoonPrimaryType" w:hAnsi="SassoonPrimaryType" w:cstheme="minorHAnsi"/>
                <w:sz w:val="28"/>
                <w:szCs w:val="28"/>
                <w:highlight w:val="yellow"/>
              </w:rPr>
              <w:t>your letter to your buddy.</w:t>
            </w:r>
            <w:r w:rsidR="007D24A1">
              <w:rPr>
                <w:rFonts w:ascii="SassoonPrimaryType" w:hAnsi="SassoonPrimaryType" w:cstheme="minorHAnsi"/>
                <w:sz w:val="28"/>
                <w:szCs w:val="28"/>
              </w:rPr>
              <w:t xml:space="preserve">  I will need this by Friday 17</w:t>
            </w:r>
            <w:r w:rsidR="007D24A1" w:rsidRPr="007D24A1">
              <w:rPr>
                <w:rFonts w:ascii="SassoonPrimaryType" w:hAnsi="SassoonPrimaryType" w:cstheme="minorHAnsi"/>
                <w:sz w:val="28"/>
                <w:szCs w:val="28"/>
                <w:vertAlign w:val="superscript"/>
              </w:rPr>
              <w:t>th</w:t>
            </w:r>
            <w:r w:rsidR="007D24A1">
              <w:rPr>
                <w:rFonts w:ascii="SassoonPrimaryType" w:hAnsi="SassoonPrimaryType" w:cstheme="minorHAnsi"/>
                <w:sz w:val="28"/>
                <w:szCs w:val="28"/>
              </w:rPr>
              <w:t xml:space="preserve"> July so we can send it to your buddy.  If I do not receive your letter by this date we will not be able to give it to your buddy before September.</w:t>
            </w:r>
          </w:p>
          <w:p w14:paraId="554DFAC9" w14:textId="2B9ACC95" w:rsidR="007D24A1" w:rsidRDefault="007D24A1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</w:p>
          <w:p w14:paraId="6CA7489E" w14:textId="47E3A51A" w:rsidR="007D24A1" w:rsidRDefault="007D24A1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sz w:val="28"/>
                <w:szCs w:val="28"/>
              </w:rPr>
              <w:t>Please can you write your letters in a word document (if you save it as a pdf, when completed you will be able to upload the file electronically – if this is not possible just write it on paper and take a picture and upload – I will sort it from there.</w:t>
            </w:r>
          </w:p>
          <w:p w14:paraId="0341B4B6" w14:textId="0ABE4A91" w:rsidR="007D24A1" w:rsidRDefault="007D24A1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</w:p>
          <w:p w14:paraId="413F42BE" w14:textId="5CF9A281" w:rsidR="007D24A1" w:rsidRPr="0087318D" w:rsidRDefault="007D24A1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sz w:val="28"/>
                <w:szCs w:val="28"/>
              </w:rPr>
              <w:t>Any questions please just ‘dojo’ me or send a message on Seesaw.  Many thanks.</w:t>
            </w:r>
          </w:p>
          <w:p w14:paraId="0B784D2A" w14:textId="4462F05E" w:rsidR="00BC417E" w:rsidRPr="0087318D" w:rsidRDefault="00BC417E" w:rsidP="00BC417E">
            <w:pPr>
              <w:rPr>
                <w:rFonts w:ascii="SassoonPrimaryType" w:hAnsi="SassoonPrimaryType" w:cstheme="minorHAnsi"/>
                <w:sz w:val="28"/>
                <w:szCs w:val="28"/>
              </w:rPr>
            </w:pPr>
          </w:p>
          <w:p w14:paraId="7DF370D5" w14:textId="57A8E6B7" w:rsidR="001C35D5" w:rsidRPr="00FD37D7" w:rsidRDefault="00BC417E" w:rsidP="00BC417E">
            <w:pPr>
              <w:rPr>
                <w:rFonts w:ascii="SassoonPrimaryType" w:hAnsi="SassoonPrimaryType" w:cstheme="minorHAnsi"/>
              </w:rPr>
            </w:pPr>
            <w:r>
              <w:rPr>
                <w:rFonts w:ascii="SassoonPrimaryType" w:hAnsi="SassoonPrimaryType" w:cstheme="minorHAnsi"/>
              </w:rPr>
              <w:t xml:space="preserve"> </w:t>
            </w:r>
          </w:p>
        </w:tc>
      </w:tr>
      <w:tr w:rsidR="00875E94" w:rsidRPr="00645328" w14:paraId="70D2FB95" w14:textId="77777777" w:rsidTr="00F41551">
        <w:trPr>
          <w:trHeight w:val="4513"/>
        </w:trPr>
        <w:tc>
          <w:tcPr>
            <w:tcW w:w="10740" w:type="dxa"/>
            <w:shd w:val="clear" w:color="auto" w:fill="FBD4B4" w:themeFill="accent6" w:themeFillTint="66"/>
          </w:tcPr>
          <w:p w14:paraId="50E4CF00" w14:textId="65243D85" w:rsidR="00924BD1" w:rsidRPr="00F008EA" w:rsidRDefault="00924BD1" w:rsidP="006B7BC6">
            <w:pPr>
              <w:rPr>
                <w:rFonts w:ascii="SassoonPrimaryType" w:hAnsi="SassoonPrimaryType" w:cstheme="minorHAnsi"/>
                <w:b/>
                <w:sz w:val="36"/>
                <w:szCs w:val="36"/>
                <w:u w:val="single"/>
              </w:rPr>
            </w:pPr>
            <w:r w:rsidRPr="00F008EA">
              <w:rPr>
                <w:rFonts w:ascii="SassoonPrimaryType" w:hAnsi="SassoonPrimaryType" w:cstheme="minorHAnsi"/>
                <w:b/>
                <w:sz w:val="36"/>
                <w:szCs w:val="36"/>
                <w:u w:val="single"/>
              </w:rPr>
              <w:t>English Tasks</w:t>
            </w:r>
          </w:p>
          <w:p w14:paraId="13432414" w14:textId="555302FF" w:rsidR="006B7BC6" w:rsidRDefault="006B7BC6" w:rsidP="006B7BC6">
            <w:pPr>
              <w:rPr>
                <w:rFonts w:ascii="SassoonPrimaryType" w:hAnsi="SassoonPrimaryType" w:cstheme="minorHAnsi"/>
                <w:b/>
                <w:sz w:val="28"/>
                <w:u w:val="single"/>
              </w:rPr>
            </w:pPr>
          </w:p>
          <w:p w14:paraId="0A6F0CBC" w14:textId="400F2B1F" w:rsidR="00CE387A" w:rsidRDefault="00CE387A" w:rsidP="006B7BC6">
            <w:pPr>
              <w:rPr>
                <w:rFonts w:ascii="SassoonPrimaryType" w:hAnsi="SassoonPrimaryType" w:cstheme="minorHAnsi"/>
                <w:sz w:val="28"/>
              </w:rPr>
            </w:pPr>
            <w:r>
              <w:rPr>
                <w:rFonts w:ascii="SassoonPrimaryType" w:hAnsi="SassoonPrimaryType" w:cstheme="minorHAnsi"/>
                <w:noProof/>
                <w:sz w:val="28"/>
              </w:rPr>
              <w:drawing>
                <wp:anchor distT="0" distB="0" distL="114300" distR="114300" simplePos="0" relativeHeight="251698176" behindDoc="0" locked="0" layoutInCell="1" allowOverlap="1" wp14:anchorId="7AD7138A" wp14:editId="669E63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-12065</wp:posOffset>
                  </wp:positionV>
                  <wp:extent cx="953889" cy="104453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2020-07-10 at 08.20.5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89" cy="104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Type" w:hAnsi="SassoonPrimaryType" w:cstheme="minorHAnsi"/>
                <w:sz w:val="28"/>
              </w:rPr>
              <w:t xml:space="preserve">This week’s English task is a </w:t>
            </w:r>
            <w:proofErr w:type="spellStart"/>
            <w:r>
              <w:rPr>
                <w:rFonts w:ascii="SassoonPrimaryType" w:hAnsi="SassoonPrimaryType" w:cstheme="minorHAnsi"/>
                <w:sz w:val="28"/>
              </w:rPr>
              <w:t>Talkforwriting</w:t>
            </w:r>
            <w:proofErr w:type="spellEnd"/>
            <w:r>
              <w:rPr>
                <w:rFonts w:ascii="SassoonPrimaryType" w:hAnsi="SassoonPrimaryType" w:cstheme="minorHAnsi"/>
                <w:sz w:val="28"/>
              </w:rPr>
              <w:t xml:space="preserve"> task.</w:t>
            </w:r>
          </w:p>
          <w:p w14:paraId="2CF5D7E9" w14:textId="77777777" w:rsidR="00CE387A" w:rsidRDefault="00CE387A" w:rsidP="006B7BC6">
            <w:pPr>
              <w:rPr>
                <w:rFonts w:ascii="SassoonPrimaryType" w:hAnsi="SassoonPrimaryType" w:cstheme="minorHAnsi"/>
                <w:sz w:val="28"/>
              </w:rPr>
            </w:pPr>
          </w:p>
          <w:p w14:paraId="6CA6D470" w14:textId="4DAB9647" w:rsidR="00CE387A" w:rsidRPr="00CE387A" w:rsidRDefault="00CE387A" w:rsidP="006B7BC6">
            <w:pPr>
              <w:rPr>
                <w:rFonts w:ascii="SassoonPrimaryType" w:hAnsi="SassoonPrimaryType" w:cstheme="minorHAnsi"/>
                <w:sz w:val="28"/>
              </w:rPr>
            </w:pPr>
            <w:r w:rsidRPr="00CE387A">
              <w:rPr>
                <w:rFonts w:ascii="SassoonPrimaryType" w:hAnsi="SassoonPrimaryType" w:cstheme="minorHAnsi"/>
                <w:sz w:val="28"/>
              </w:rPr>
              <w:t>This looks at creating a piece of persuasive writing based around spying</w:t>
            </w:r>
            <w:r>
              <w:rPr>
                <w:rFonts w:ascii="SassoonPrimaryType" w:hAnsi="SassoonPrimaryType" w:cstheme="minorHAnsi"/>
                <w:sz w:val="28"/>
              </w:rPr>
              <w:t xml:space="preserve"> and culminates with the children creating a radio advert.</w:t>
            </w:r>
          </w:p>
          <w:p w14:paraId="7AB5F4AC" w14:textId="4AB0F590" w:rsidR="00093B3B" w:rsidRDefault="00CE387A" w:rsidP="00CE387A">
            <w:pPr>
              <w:jc w:val="center"/>
              <w:rPr>
                <w:rFonts w:ascii="SassoonPrimaryType" w:hAnsi="SassoonPrimaryType" w:cstheme="minorHAnsi"/>
                <w:b/>
                <w:sz w:val="28"/>
                <w:u w:val="single"/>
              </w:rPr>
            </w:pPr>
            <w:r>
              <w:rPr>
                <w:rFonts w:ascii="SassoonPrimaryType" w:hAnsi="SassoonPrimaryType" w:cstheme="minorHAnsi"/>
                <w:b/>
                <w:noProof/>
                <w:sz w:val="28"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4268B8E7" wp14:editId="3C28F113">
                  <wp:simplePos x="0" y="0"/>
                  <wp:positionH relativeFrom="column">
                    <wp:posOffset>5905515</wp:posOffset>
                  </wp:positionH>
                  <wp:positionV relativeFrom="paragraph">
                    <wp:posOffset>12449</wp:posOffset>
                  </wp:positionV>
                  <wp:extent cx="595423" cy="602428"/>
                  <wp:effectExtent l="0" t="0" r="190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 2020-07-10 at 08.21.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23" cy="60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30ABD7" w14:textId="77777777" w:rsidR="005E46D9" w:rsidRPr="00093B3B" w:rsidRDefault="005E46D9" w:rsidP="00093B3B">
            <w:pPr>
              <w:rPr>
                <w:rFonts w:ascii="SassoonPrimaryType" w:hAnsi="SassoonPrimaryType" w:cstheme="minorHAnsi"/>
                <w:b/>
                <w:sz w:val="28"/>
                <w:u w:val="single"/>
              </w:rPr>
            </w:pPr>
          </w:p>
          <w:p w14:paraId="5706A864" w14:textId="4BB372EE" w:rsidR="00093B3B" w:rsidRPr="00F008EA" w:rsidRDefault="00F008EA" w:rsidP="00093B3B">
            <w:pPr>
              <w:rPr>
                <w:b/>
                <w:sz w:val="36"/>
                <w:szCs w:val="36"/>
                <w:u w:val="single"/>
              </w:rPr>
            </w:pPr>
            <w:r w:rsidRPr="00F008EA">
              <w:rPr>
                <w:b/>
                <w:sz w:val="36"/>
                <w:szCs w:val="36"/>
                <w:u w:val="single"/>
              </w:rPr>
              <w:t>Reading Comprehensions</w:t>
            </w:r>
          </w:p>
          <w:p w14:paraId="3E4CFEC9" w14:textId="2AD73532" w:rsidR="00F008EA" w:rsidRDefault="00F008EA" w:rsidP="00093B3B"/>
          <w:p w14:paraId="50079848" w14:textId="7D7847A8" w:rsidR="005D2A6B" w:rsidRPr="00F008EA" w:rsidRDefault="00F008EA" w:rsidP="008315B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I have loaded a number of different reading comprehensions onto the web blog.  Children should complete 1 each day.</w:t>
            </w:r>
            <w:r w:rsidR="007D24A1">
              <w:t xml:space="preserve">  There is a reading comprehension on the Talk for writing tasks so I’ve only put 4 others up this week.</w:t>
            </w:r>
          </w:p>
          <w:p w14:paraId="10496D26" w14:textId="77777777" w:rsidR="00962FB5" w:rsidRPr="00F008EA" w:rsidRDefault="00962FB5" w:rsidP="00F008EA">
            <w:pPr>
              <w:rPr>
                <w:rFonts w:ascii="SassoonPrimaryType" w:hAnsi="SassoonPrimaryType"/>
              </w:rPr>
            </w:pPr>
          </w:p>
          <w:p w14:paraId="73DF2FAE" w14:textId="77777777" w:rsidR="00E41E0C" w:rsidRPr="00F008EA" w:rsidRDefault="00E41E0C" w:rsidP="0001312D">
            <w:pPr>
              <w:rPr>
                <w:rFonts w:asciiTheme="minorHAnsi" w:hAnsiTheme="minorHAnsi" w:cstheme="minorBidi"/>
                <w:b/>
                <w:sz w:val="36"/>
                <w:szCs w:val="36"/>
                <w:u w:val="single"/>
              </w:rPr>
            </w:pPr>
            <w:r w:rsidRPr="00F008EA">
              <w:rPr>
                <w:rFonts w:asciiTheme="minorHAnsi" w:hAnsiTheme="minorHAnsi" w:cstheme="minorBidi"/>
                <w:b/>
                <w:sz w:val="36"/>
                <w:szCs w:val="36"/>
                <w:u w:val="single"/>
              </w:rPr>
              <w:t>Spellings</w:t>
            </w:r>
          </w:p>
          <w:p w14:paraId="5435110F" w14:textId="77777777" w:rsidR="00014B1D" w:rsidRDefault="00014B1D" w:rsidP="0001312D">
            <w:pPr>
              <w:rPr>
                <w:rFonts w:ascii="SassoonPrimaryType" w:hAnsi="SassoonPrimaryType" w:cstheme="minorHAnsi"/>
                <w:b/>
                <w:u w:val="single"/>
              </w:rPr>
            </w:pPr>
          </w:p>
          <w:p w14:paraId="1963AF22" w14:textId="410BAA60" w:rsidR="00F41551" w:rsidRPr="00323CF7" w:rsidRDefault="00BC417E" w:rsidP="00323CF7">
            <w:pPr>
              <w:rPr>
                <w:rFonts w:ascii="SassoonPrimaryType" w:hAnsi="SassoonPrimaryType" w:cstheme="minorHAnsi"/>
              </w:rPr>
            </w:pPr>
            <w:r>
              <w:rPr>
                <w:rFonts w:ascii="SassoonPrimaryType" w:hAnsi="SassoonPrimaryType" w:cstheme="minorHAnsi"/>
              </w:rPr>
              <w:t xml:space="preserve">This week we are looking at adding the prefix ‘over’ to words.  I’ve included a word search, a </w:t>
            </w:r>
            <w:r w:rsidRPr="00BC417E">
              <w:rPr>
                <w:rFonts w:ascii="SassoonPrimaryType" w:hAnsi="SassoonPrimaryType" w:cstheme="minorHAnsi"/>
              </w:rPr>
              <w:t>Look Say Cover Write and Check Activity</w:t>
            </w:r>
            <w:r>
              <w:rPr>
                <w:rFonts w:ascii="SassoonPrimaryType" w:hAnsi="SassoonPrimaryType" w:cstheme="minorHAnsi"/>
              </w:rPr>
              <w:t xml:space="preserve"> and a word jumble puzzle.</w:t>
            </w:r>
          </w:p>
          <w:p w14:paraId="2F2286D5" w14:textId="77777777" w:rsidR="00C016FF" w:rsidRPr="009F7552" w:rsidRDefault="00C016FF" w:rsidP="009F7552">
            <w:pPr>
              <w:rPr>
                <w:rFonts w:ascii="SassoonPrimaryType" w:hAnsi="SassoonPrimaryType" w:cstheme="minorHAnsi"/>
              </w:rPr>
            </w:pPr>
          </w:p>
          <w:p w14:paraId="5A9B6CD9" w14:textId="737B18CE" w:rsidR="004860EC" w:rsidRDefault="00C016FF" w:rsidP="003B6006">
            <w:pPr>
              <w:rPr>
                <w:rFonts w:ascii="SassoonPrimaryType" w:hAnsi="SassoonPrimaryType" w:cstheme="minorHAnsi"/>
              </w:rPr>
            </w:pPr>
            <w:r w:rsidRPr="0045289B">
              <w:rPr>
                <w:rFonts w:ascii="SassoonPrimaryType" w:hAnsi="SassoonPrimaryType" w:cstheme="minorHAnsi"/>
              </w:rPr>
              <w:t>A</w:t>
            </w:r>
            <w:r w:rsidR="0095031D">
              <w:rPr>
                <w:rFonts w:ascii="SassoonPrimaryType" w:hAnsi="SassoonPrimaryType" w:cstheme="minorHAnsi"/>
              </w:rPr>
              <w:t>lternatively</w:t>
            </w:r>
            <w:r w:rsidR="0045289B" w:rsidRPr="0045289B">
              <w:rPr>
                <w:rFonts w:ascii="SassoonPrimaryType" w:hAnsi="SassoonPrimaryType" w:cstheme="minorHAnsi"/>
              </w:rPr>
              <w:t xml:space="preserve"> – Work on </w:t>
            </w:r>
            <w:r w:rsidRPr="0045289B">
              <w:rPr>
                <w:rFonts w:ascii="SassoonPrimaryType" w:hAnsi="SassoonPrimaryType" w:cstheme="minorHAnsi"/>
              </w:rPr>
              <w:t xml:space="preserve">the </w:t>
            </w:r>
            <w:r w:rsidRPr="0045289B">
              <w:rPr>
                <w:rFonts w:ascii="SassoonPrimaryType" w:hAnsi="SassoonPrimaryType" w:cstheme="minorHAnsi"/>
                <w:b/>
              </w:rPr>
              <w:t>Oak National Curriculum</w:t>
            </w:r>
            <w:r w:rsidRPr="0045289B">
              <w:rPr>
                <w:rFonts w:ascii="SassoonPrimaryType" w:hAnsi="SassoonPrimaryType" w:cstheme="minorHAnsi"/>
              </w:rPr>
              <w:t xml:space="preserve"> or </w:t>
            </w:r>
            <w:r w:rsidRPr="0045289B">
              <w:rPr>
                <w:rFonts w:ascii="SassoonPrimaryType" w:hAnsi="SassoonPrimaryType" w:cstheme="minorHAnsi"/>
                <w:b/>
              </w:rPr>
              <w:t>BBC Bitesize</w:t>
            </w:r>
            <w:r w:rsidRPr="0045289B">
              <w:rPr>
                <w:rFonts w:ascii="SassoonPrimaryType" w:hAnsi="SassoonPrimaryType" w:cstheme="minorHAnsi"/>
              </w:rPr>
              <w:t xml:space="preserve"> </w:t>
            </w:r>
            <w:r w:rsidR="0045289B" w:rsidRPr="0045289B">
              <w:rPr>
                <w:rFonts w:ascii="SassoonPrimaryType" w:hAnsi="SassoonPrimaryType" w:cstheme="minorHAnsi"/>
              </w:rPr>
              <w:t>which are still available online</w:t>
            </w:r>
            <w:r w:rsidR="003B6006">
              <w:rPr>
                <w:rFonts w:ascii="SassoonPrimaryType" w:hAnsi="SassoonPrimaryType" w:cstheme="minorHAnsi"/>
              </w:rPr>
              <w:t>.</w:t>
            </w:r>
          </w:p>
          <w:p w14:paraId="65FE88CD" w14:textId="77777777" w:rsidR="00014B1D" w:rsidRPr="00300BC0" w:rsidRDefault="00014B1D" w:rsidP="00300BC0">
            <w:pPr>
              <w:rPr>
                <w:rFonts w:ascii="SassoonPrimaryType" w:hAnsi="SassoonPrimaryType" w:cstheme="minorHAnsi"/>
              </w:rPr>
            </w:pPr>
          </w:p>
        </w:tc>
      </w:tr>
      <w:tr w:rsidR="00875E94" w:rsidRPr="00645328" w14:paraId="3EC58E20" w14:textId="77777777" w:rsidTr="00DB12A9">
        <w:trPr>
          <w:trHeight w:val="4514"/>
        </w:trPr>
        <w:tc>
          <w:tcPr>
            <w:tcW w:w="10740" w:type="dxa"/>
            <w:shd w:val="clear" w:color="auto" w:fill="DAEEF3" w:themeFill="accent5" w:themeFillTint="33"/>
          </w:tcPr>
          <w:p w14:paraId="690A7E89" w14:textId="77777777" w:rsidR="008E7DEE" w:rsidRPr="00F008EA" w:rsidRDefault="00875E94" w:rsidP="00F008EA">
            <w:pPr>
              <w:rPr>
                <w:rFonts w:asciiTheme="minorHAnsi" w:hAnsiTheme="minorHAnsi" w:cstheme="minorBidi"/>
                <w:b/>
                <w:sz w:val="36"/>
                <w:szCs w:val="36"/>
                <w:u w:val="single"/>
              </w:rPr>
            </w:pPr>
            <w:r w:rsidRPr="00F008EA">
              <w:rPr>
                <w:rFonts w:asciiTheme="minorHAnsi" w:hAnsiTheme="minorHAnsi" w:cstheme="minorBidi"/>
                <w:b/>
                <w:sz w:val="36"/>
                <w:szCs w:val="36"/>
                <w:u w:val="single"/>
              </w:rPr>
              <w:lastRenderedPageBreak/>
              <w:t>Maths Tasks</w:t>
            </w:r>
          </w:p>
          <w:p w14:paraId="34FDB375" w14:textId="77777777" w:rsidR="0001312D" w:rsidRDefault="0001312D" w:rsidP="00746C4F">
            <w:pPr>
              <w:rPr>
                <w:rFonts w:ascii="SassoonPrimaryType" w:hAnsi="SassoonPrimaryType" w:cstheme="minorHAnsi"/>
                <w:b/>
                <w:sz w:val="28"/>
                <w:u w:val="single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60CDAC" w14:textId="78E48E96" w:rsidR="00544CA9" w:rsidRDefault="00C75271" w:rsidP="00C752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week in maths</w:t>
            </w:r>
            <w:r w:rsidR="00CE387A">
              <w:rPr>
                <w:rFonts w:ascii="SassoonPrimaryInfant" w:hAnsi="SassoonPrimaryInfant"/>
              </w:rPr>
              <w:t xml:space="preserve"> we are continuing</w:t>
            </w:r>
            <w:r>
              <w:rPr>
                <w:rFonts w:ascii="SassoonPrimaryInfant" w:hAnsi="SassoonPrimaryInfant"/>
              </w:rPr>
              <w:t xml:space="preserve"> </w:t>
            </w:r>
            <w:r w:rsidR="00CE387A">
              <w:rPr>
                <w:rFonts w:ascii="SassoonPrimaryInfant" w:hAnsi="SassoonPrimaryInfant"/>
              </w:rPr>
              <w:t>with the</w:t>
            </w:r>
            <w:r w:rsidR="00F008EA">
              <w:rPr>
                <w:rFonts w:ascii="SassoonPrimaryInfant" w:hAnsi="SassoonPrimaryInfant"/>
              </w:rPr>
              <w:t xml:space="preserve"> sheets for Fraction &amp; Decimals</w:t>
            </w:r>
            <w:r w:rsidR="00CE387A">
              <w:rPr>
                <w:rFonts w:ascii="SassoonPrimaryInfant" w:hAnsi="SassoonPrimaryInfant"/>
              </w:rPr>
              <w:t xml:space="preserve"> (attached to last weeks blog)</w:t>
            </w:r>
            <w:r w:rsidR="00F008EA">
              <w:rPr>
                <w:rFonts w:ascii="SassoonPrimaryInfant" w:hAnsi="SassoonPrimaryInfant"/>
              </w:rPr>
              <w:t xml:space="preserve"> – there are about 40 different worksheets</w:t>
            </w:r>
            <w:r w:rsidR="005E46D9">
              <w:rPr>
                <w:rFonts w:ascii="SassoonPrimaryInfant" w:hAnsi="SassoonPrimaryInfant"/>
              </w:rPr>
              <w:t xml:space="preserve"> (all contained in 1 file)</w:t>
            </w:r>
            <w:r w:rsidR="00F008EA">
              <w:rPr>
                <w:rFonts w:ascii="SassoonPrimaryInfant" w:hAnsi="SassoonPrimaryInfant"/>
              </w:rPr>
              <w:t xml:space="preserve">, so I believe this is enough </w:t>
            </w:r>
            <w:r w:rsidR="00CE387A">
              <w:rPr>
                <w:rFonts w:ascii="SassoonPrimaryInfant" w:hAnsi="SassoonPrimaryInfant"/>
              </w:rPr>
              <w:t>to continue for this week</w:t>
            </w:r>
            <w:r w:rsidR="00F008EA">
              <w:rPr>
                <w:rFonts w:ascii="SassoonPrimaryInfant" w:hAnsi="SassoonPrimaryInfant"/>
              </w:rPr>
              <w:t xml:space="preserve">– If anyone does need more then please ask and I will get some – otherwise, I will assume </w:t>
            </w:r>
            <w:r w:rsidR="00CE387A">
              <w:rPr>
                <w:rFonts w:ascii="SassoonPrimaryInfant" w:hAnsi="SassoonPrimaryInfant"/>
              </w:rPr>
              <w:t>you still have plenty to do.</w:t>
            </w:r>
          </w:p>
          <w:p w14:paraId="733F18DC" w14:textId="56A9A03D" w:rsidR="00CE387A" w:rsidRDefault="00CE387A" w:rsidP="00C75271">
            <w:pPr>
              <w:rPr>
                <w:rFonts w:ascii="SassoonPrimaryInfant" w:hAnsi="SassoonPrimaryInfant"/>
              </w:rPr>
            </w:pPr>
          </w:p>
          <w:p w14:paraId="447528CA" w14:textId="134FFDA5" w:rsidR="00CE387A" w:rsidRPr="00C75271" w:rsidRDefault="00CE387A" w:rsidP="00C752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following video’s will help:</w:t>
            </w:r>
          </w:p>
          <w:p w14:paraId="6D283542" w14:textId="0FC183E4" w:rsidR="00DB12A9" w:rsidRPr="00C75271" w:rsidRDefault="00DB12A9" w:rsidP="00C17710">
            <w:pPr>
              <w:rPr>
                <w:rFonts w:ascii="SassoonPrimaryType" w:hAnsi="SassoonPrimaryType"/>
                <w:bCs/>
              </w:rPr>
            </w:pPr>
          </w:p>
          <w:p w14:paraId="450DC32C" w14:textId="1B3DD488" w:rsidR="00962FB5" w:rsidRPr="00F008EA" w:rsidRDefault="00F008EA" w:rsidP="00B76024">
            <w:pPr>
              <w:rPr>
                <w:rFonts w:ascii="SassoonPrimaryInfant" w:hAnsi="SassoonPrimaryInfant"/>
              </w:rPr>
            </w:pPr>
            <w:r w:rsidRPr="00F008EA">
              <w:rPr>
                <w:rFonts w:ascii="SassoonPrimaryInfant" w:hAnsi="SassoonPrimaryInfant"/>
              </w:rPr>
              <w:t>What Are Percentages</w:t>
            </w:r>
          </w:p>
          <w:p w14:paraId="40089F3D" w14:textId="77777777" w:rsidR="00F008EA" w:rsidRDefault="00B73601" w:rsidP="00F008EA">
            <w:hyperlink r:id="rId9" w:history="1">
              <w:r w:rsidR="00F008EA">
                <w:rPr>
                  <w:rStyle w:val="Hyperlink"/>
                </w:rPr>
                <w:t>https://www.youtube.com/watch?v=JeVSmq1Nrpw</w:t>
              </w:r>
            </w:hyperlink>
          </w:p>
          <w:p w14:paraId="12F497CA" w14:textId="15D85527" w:rsidR="00F008EA" w:rsidRDefault="00F008EA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7D1C6536" w14:textId="1DEA18CB" w:rsidR="00F008EA" w:rsidRPr="00F008EA" w:rsidRDefault="00F008EA" w:rsidP="00F008E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Convert fractions to decimals</w:t>
            </w:r>
          </w:p>
          <w:p w14:paraId="61BD86DB" w14:textId="50386002" w:rsidR="00F008EA" w:rsidRDefault="00B73601" w:rsidP="00F008EA">
            <w:hyperlink r:id="rId10" w:history="1">
              <w:r w:rsidR="00F008EA">
                <w:rPr>
                  <w:rStyle w:val="Hyperlink"/>
                </w:rPr>
                <w:t>https://www.youtube.com/watch?v=do_IbHId2Os</w:t>
              </w:r>
            </w:hyperlink>
          </w:p>
          <w:p w14:paraId="1DC81B8C" w14:textId="20D59623" w:rsidR="005E46D9" w:rsidRDefault="005E46D9" w:rsidP="00F008EA"/>
          <w:p w14:paraId="4100A14A" w14:textId="5B7BC5BA" w:rsidR="005E46D9" w:rsidRPr="005E46D9" w:rsidRDefault="005E46D9" w:rsidP="005E46D9">
            <w:pPr>
              <w:rPr>
                <w:rFonts w:ascii="SassoonPrimaryInfant" w:hAnsi="SassoonPrimaryInfant"/>
              </w:rPr>
            </w:pPr>
            <w:r w:rsidRPr="005E46D9">
              <w:rPr>
                <w:rFonts w:ascii="SassoonPrimaryInfant" w:hAnsi="SassoonPrimaryInfant"/>
              </w:rPr>
              <w:t>Converting between fractions, decimals and percentages</w:t>
            </w:r>
          </w:p>
          <w:p w14:paraId="2CC547F4" w14:textId="365D6250" w:rsidR="00F008EA" w:rsidRPr="005E46D9" w:rsidRDefault="00B73601" w:rsidP="00B76024">
            <w:hyperlink r:id="rId11" w:history="1">
              <w:r w:rsidR="005E46D9">
                <w:rPr>
                  <w:rStyle w:val="Hyperlink"/>
                </w:rPr>
                <w:t>https://www.youtube.com/watch?v=-Xt4UDk7Kzw</w:t>
              </w:r>
            </w:hyperlink>
          </w:p>
          <w:p w14:paraId="159A7CE3" w14:textId="62B5BCAC" w:rsidR="00F008EA" w:rsidRDefault="00F008EA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7113F2C4" w14:textId="77777777" w:rsidR="00F008EA" w:rsidRDefault="00F008EA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59B5DDA9" w14:textId="1C4115CC" w:rsidR="00DE4ADE" w:rsidRDefault="00DE4ADE" w:rsidP="00B76024">
            <w:pPr>
              <w:rPr>
                <w:rFonts w:ascii="SassoonPrimaryInfant" w:hAnsi="SassoonPrimaryInfant"/>
                <w:b/>
                <w:u w:val="single"/>
              </w:rPr>
            </w:pPr>
            <w:r w:rsidRPr="00DE4ADE">
              <w:rPr>
                <w:rFonts w:ascii="SassoonPrimaryInfant" w:hAnsi="SassoonPrimaryInfant"/>
                <w:b/>
                <w:u w:val="single"/>
              </w:rPr>
              <w:t>Mathletics</w:t>
            </w:r>
            <w:r>
              <w:rPr>
                <w:rFonts w:ascii="SassoonPrimaryInfant" w:hAnsi="SassoonPrimaryInfant"/>
                <w:b/>
                <w:u w:val="single"/>
              </w:rPr>
              <w:t xml:space="preserve"> </w:t>
            </w:r>
          </w:p>
          <w:p w14:paraId="31059016" w14:textId="28D44BB3" w:rsidR="00DE4ADE" w:rsidRDefault="00DE4ADE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3D7560DA" w14:textId="7368E57F" w:rsidR="00DE4ADE" w:rsidRDefault="0087318D" w:rsidP="00B76024">
            <w:pPr>
              <w:rPr>
                <w:rFonts w:ascii="SassoonPrimaryInfant" w:hAnsi="SassoonPrimaryInfant"/>
                <w:b/>
                <w:u w:val="single"/>
              </w:rPr>
            </w:pPr>
            <w:r>
              <w:rPr>
                <w:rFonts w:ascii="SassoonPrimaryInfant" w:hAnsi="SassoonPrimaryInfant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EC6678C" wp14:editId="6FDC641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78991</wp:posOffset>
                  </wp:positionV>
                  <wp:extent cx="1369060" cy="523875"/>
                  <wp:effectExtent l="0" t="0" r="2540" b="0"/>
                  <wp:wrapSquare wrapText="bothSides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CCFEE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116243" w14:textId="4CB0FA4B" w:rsidR="00DE4ADE" w:rsidRDefault="00DE4ADE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3C7EECC2" w14:textId="6C4D9C53" w:rsidR="0087318D" w:rsidRDefault="0087318D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787311C9" w14:textId="77777777" w:rsidR="0087318D" w:rsidRPr="00DE4ADE" w:rsidRDefault="0087318D" w:rsidP="00B76024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1C997B8D" w14:textId="77777777" w:rsidR="0087318D" w:rsidRDefault="0087318D" w:rsidP="00596EB5">
            <w:pPr>
              <w:rPr>
                <w:rFonts w:ascii="SassoonPrimaryInfant" w:hAnsi="SassoonPrimaryInfant"/>
              </w:rPr>
            </w:pPr>
          </w:p>
          <w:p w14:paraId="05821878" w14:textId="77777777" w:rsidR="0087318D" w:rsidRDefault="0087318D" w:rsidP="00596EB5">
            <w:pPr>
              <w:rPr>
                <w:rFonts w:ascii="SassoonPrimaryInfant" w:hAnsi="SassoonPrimaryInfant"/>
              </w:rPr>
            </w:pPr>
          </w:p>
          <w:p w14:paraId="0C9AAED9" w14:textId="47258592" w:rsidR="00106C27" w:rsidRDefault="009C3F85" w:rsidP="00596EB5">
            <w:pPr>
              <w:rPr>
                <w:rFonts w:ascii="SassoonPrimaryInfant" w:hAnsi="SassoonPrimaryInfant"/>
              </w:rPr>
            </w:pPr>
            <w:r w:rsidRPr="00DE4ADE">
              <w:rPr>
                <w:rFonts w:ascii="SassoonPrimaryInfant" w:hAnsi="SassoonPrimaryInfant"/>
              </w:rPr>
              <w:t>Well done to the children w</w:t>
            </w:r>
            <w:r w:rsidR="00563594" w:rsidRPr="00DE4ADE">
              <w:rPr>
                <w:rFonts w:ascii="SassoonPrimaryInfant" w:hAnsi="SassoonPrimaryInfant"/>
              </w:rPr>
              <w:t>ho have logged on to Mathletics</w:t>
            </w:r>
            <w:r w:rsidRPr="00DE4ADE">
              <w:rPr>
                <w:rFonts w:ascii="SassoonPrimaryInfant" w:hAnsi="SassoonPrimaryInfant"/>
              </w:rPr>
              <w:t xml:space="preserve"> and had a go at some of the challenges we have set. Please try and complete at least one task this week and try out the games. </w:t>
            </w:r>
            <w:r w:rsidR="001C2A35" w:rsidRPr="00DE4ADE">
              <w:rPr>
                <w:rFonts w:ascii="SassoonPrimaryInfant" w:hAnsi="SassoonPrimaryInfant"/>
              </w:rPr>
              <w:t>If you haven’t logged on yet, please prioritise this as one of your maths tasks for this week.</w:t>
            </w:r>
          </w:p>
          <w:p w14:paraId="4C6AF854" w14:textId="46E173E6" w:rsidR="0087318D" w:rsidRPr="005D2A6B" w:rsidRDefault="0087318D" w:rsidP="00596EB5">
            <w:pPr>
              <w:rPr>
                <w:rFonts w:ascii="SassoonPrimaryInfant" w:hAnsi="SassoonPrimaryInfant"/>
              </w:rPr>
            </w:pPr>
          </w:p>
        </w:tc>
      </w:tr>
      <w:tr w:rsidR="00611C57" w:rsidRPr="00645328" w14:paraId="5F98920F" w14:textId="77777777" w:rsidTr="00611C57">
        <w:tc>
          <w:tcPr>
            <w:tcW w:w="10740" w:type="dxa"/>
            <w:shd w:val="clear" w:color="auto" w:fill="C6D9F1" w:themeFill="text2" w:themeFillTint="33"/>
          </w:tcPr>
          <w:p w14:paraId="731B1AC3" w14:textId="4491ACF0" w:rsidR="00611C57" w:rsidRPr="00170474" w:rsidRDefault="00611C57" w:rsidP="00DB073D">
            <w:pPr>
              <w:jc w:val="center"/>
              <w:rPr>
                <w:rFonts w:ascii="SassoonPrimaryType" w:hAnsi="SassoonPrimaryType" w:cstheme="minorHAnsi"/>
                <w:b/>
                <w:color w:val="231F20"/>
                <w:sz w:val="32"/>
                <w:u w:val="single"/>
                <w:lang w:eastAsia="en-GB"/>
              </w:rPr>
            </w:pPr>
            <w:r w:rsidRPr="00170474">
              <w:rPr>
                <w:rFonts w:ascii="SassoonPrimaryType" w:hAnsi="SassoonPrimaryType" w:cstheme="minorHAnsi"/>
                <w:b/>
                <w:color w:val="231F20"/>
                <w:sz w:val="32"/>
                <w:u w:val="single"/>
                <w:lang w:eastAsia="en-GB"/>
              </w:rPr>
              <w:t>Computing</w:t>
            </w:r>
          </w:p>
          <w:p w14:paraId="056041D0" w14:textId="755CD7FC" w:rsidR="00611C57" w:rsidRDefault="00611C57" w:rsidP="005C3EE8">
            <w:pPr>
              <w:rPr>
                <w:rFonts w:ascii="Comic Sans MS" w:hAnsi="Comic Sans MS"/>
                <w:b/>
                <w:u w:val="single"/>
              </w:rPr>
            </w:pPr>
          </w:p>
          <w:p w14:paraId="572AD3BA" w14:textId="77872A1D" w:rsidR="00611C57" w:rsidRPr="005C3EE8" w:rsidRDefault="00611C57" w:rsidP="005C3EE8">
            <w:pPr>
              <w:pStyle w:val="ListParagraph"/>
              <w:numPr>
                <w:ilvl w:val="0"/>
                <w:numId w:val="21"/>
              </w:numPr>
              <w:ind w:left="360"/>
              <w:rPr>
                <w:rStyle w:val="Hyperlink"/>
                <w:rFonts w:ascii="SassoonPrimaryType" w:hAnsi="SassoonPrimaryType" w:cstheme="minorHAnsi"/>
                <w:lang w:eastAsia="en-GB"/>
              </w:rPr>
            </w:pPr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 xml:space="preserve">Find out about keeping safe online by following the adventures of Kara Winston and the SMART crew: </w:t>
            </w:r>
            <w:hyperlink r:id="rId14" w:history="1">
              <w:r w:rsidRPr="005C3EE8">
                <w:rPr>
                  <w:rStyle w:val="Hyperlink"/>
                  <w:rFonts w:ascii="SassoonPrimaryType" w:hAnsi="SassoonPrimaryType" w:cstheme="minorHAnsi"/>
                  <w:lang w:eastAsia="en-GB"/>
                </w:rPr>
                <w:t>https://www.childnet.com/resources/the-adventures-of-kara-winston-and-the-smart-crew</w:t>
              </w:r>
            </w:hyperlink>
          </w:p>
          <w:p w14:paraId="035DB456" w14:textId="0D2DE8C8" w:rsidR="00611C57" w:rsidRDefault="00611C57" w:rsidP="005C3EE8">
            <w:pPr>
              <w:rPr>
                <w:rFonts w:ascii="Comic Sans MS" w:hAnsi="Comic Sans MS"/>
                <w:b/>
                <w:u w:val="single"/>
              </w:rPr>
            </w:pPr>
          </w:p>
          <w:p w14:paraId="7802527F" w14:textId="4E1C60CC" w:rsidR="00611C57" w:rsidRDefault="00611C57" w:rsidP="005C3EE8">
            <w:pPr>
              <w:pStyle w:val="ListParagraph"/>
              <w:numPr>
                <w:ilvl w:val="0"/>
                <w:numId w:val="21"/>
              </w:numPr>
              <w:ind w:left="360"/>
              <w:rPr>
                <w:rStyle w:val="Hyperlink"/>
                <w:rFonts w:ascii="SassoonPrimaryType" w:hAnsi="SassoonPrimaryType" w:cstheme="minorHAnsi"/>
                <w:lang w:eastAsia="en-GB"/>
              </w:rPr>
            </w:pPr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 xml:space="preserve">There is more information about e safety here: </w:t>
            </w:r>
            <w:hyperlink r:id="rId15" w:history="1">
              <w:r w:rsidRPr="005C3EE8">
                <w:rPr>
                  <w:rStyle w:val="Hyperlink"/>
                  <w:rFonts w:ascii="SassoonPrimaryType" w:hAnsi="SassoonPrimaryType" w:cstheme="minorHAnsi"/>
                  <w:lang w:eastAsia="en-GB"/>
                </w:rPr>
                <w:t>https://www.saferinternet.org.uk/advice-centre/young-people/resources-3-11s</w:t>
              </w:r>
            </w:hyperlink>
          </w:p>
          <w:p w14:paraId="4B6E4EA3" w14:textId="11EFCC02" w:rsidR="005C3EE8" w:rsidRPr="005C3EE8" w:rsidRDefault="005C3EE8" w:rsidP="005C3EE8">
            <w:pPr>
              <w:rPr>
                <w:rStyle w:val="Hyperlink"/>
                <w:rFonts w:ascii="SassoonPrimaryType" w:hAnsi="SassoonPrimaryType" w:cstheme="minorHAnsi"/>
                <w:lang w:eastAsia="en-GB"/>
              </w:rPr>
            </w:pPr>
          </w:p>
          <w:p w14:paraId="23A8E55D" w14:textId="05BD50C2" w:rsidR="00611C57" w:rsidRPr="005C3EE8" w:rsidRDefault="00611C57" w:rsidP="005C3EE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assoonPrimaryType" w:hAnsi="SassoonPrimaryType" w:cstheme="minorHAnsi"/>
                <w:color w:val="231F20"/>
                <w:lang w:eastAsia="en-GB"/>
              </w:rPr>
            </w:pPr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>Can you show what you have found out electronically? You could do a vlog or a podcast!</w:t>
            </w:r>
          </w:p>
          <w:p w14:paraId="6C4E1FD2" w14:textId="43B4C59D" w:rsidR="00611C57" w:rsidRDefault="00611C57" w:rsidP="005C3EE8">
            <w:pPr>
              <w:rPr>
                <w:rFonts w:ascii="SassoonPrimaryType" w:hAnsi="SassoonPrimaryType" w:cstheme="minorHAnsi"/>
                <w:color w:val="231F20"/>
                <w:lang w:eastAsia="en-GB"/>
              </w:rPr>
            </w:pPr>
          </w:p>
          <w:p w14:paraId="68A7613E" w14:textId="60732BF8" w:rsidR="00611C57" w:rsidRPr="005C3EE8" w:rsidRDefault="00611C57" w:rsidP="005C3EE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assoonPrimaryType" w:hAnsi="SassoonPrimaryType" w:cstheme="minorHAnsi"/>
                <w:color w:val="231F20"/>
                <w:lang w:eastAsia="en-GB"/>
              </w:rPr>
            </w:pPr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 xml:space="preserve">Try some coding on </w:t>
            </w:r>
            <w:hyperlink r:id="rId16" w:history="1">
              <w:r w:rsidRPr="005C3EE8">
                <w:rPr>
                  <w:rStyle w:val="Hyperlink"/>
                  <w:rFonts w:ascii="SassoonPrimaryType" w:hAnsi="SassoonPrimaryType" w:cstheme="minorHAnsi"/>
                  <w:lang w:eastAsia="en-GB"/>
                </w:rPr>
                <w:t>https://studio.code.org</w:t>
              </w:r>
            </w:hyperlink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 xml:space="preserve">  – you can browse the different learning areas or start on this course: </w:t>
            </w:r>
            <w:hyperlink r:id="rId17" w:history="1">
              <w:r w:rsidRPr="005C3EE8">
                <w:rPr>
                  <w:rStyle w:val="Hyperlink"/>
                  <w:rFonts w:ascii="SassoonPrimaryType" w:hAnsi="SassoonPrimaryType" w:cstheme="minorHAnsi"/>
                  <w:lang w:eastAsia="en-GB"/>
                </w:rPr>
                <w:t>https://studio.code.org/s/coursec-2019</w:t>
              </w:r>
            </w:hyperlink>
          </w:p>
          <w:p w14:paraId="7C17DFF1" w14:textId="176786F6" w:rsidR="00611C57" w:rsidRDefault="005C3EE8" w:rsidP="005C3EE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w:drawing>
                <wp:anchor distT="0" distB="0" distL="114300" distR="114300" simplePos="0" relativeHeight="251683840" behindDoc="0" locked="0" layoutInCell="1" allowOverlap="1" wp14:anchorId="1C6175DB" wp14:editId="0D3AFA83">
                  <wp:simplePos x="0" y="0"/>
                  <wp:positionH relativeFrom="column">
                    <wp:posOffset>5150072</wp:posOffset>
                  </wp:positionH>
                  <wp:positionV relativeFrom="paragraph">
                    <wp:posOffset>22520</wp:posOffset>
                  </wp:positionV>
                  <wp:extent cx="1237615" cy="42100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6-19 at 17.11.3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DC2A7" w14:textId="05012A7B" w:rsidR="00611C57" w:rsidRPr="005C3EE8" w:rsidRDefault="00611C57" w:rsidP="005C3EE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omic Sans MS" w:hAnsi="Comic Sans MS"/>
                <w:b/>
                <w:u w:val="single"/>
              </w:rPr>
            </w:pPr>
            <w:r w:rsidRPr="005C3EE8">
              <w:rPr>
                <w:rFonts w:ascii="SassoonPrimaryType" w:hAnsi="SassoonPrimaryType" w:cstheme="minorHAnsi"/>
                <w:color w:val="231F20"/>
                <w:lang w:eastAsia="en-GB"/>
              </w:rPr>
              <w:t>Each course starts with a video to teach you skills.</w:t>
            </w:r>
          </w:p>
          <w:p w14:paraId="14CEE0F3" w14:textId="2109786D" w:rsidR="00611C57" w:rsidRDefault="00611C57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DB073D" w:rsidRPr="00645328" w14:paraId="01BDD02D" w14:textId="77777777" w:rsidTr="00DB073D">
        <w:tc>
          <w:tcPr>
            <w:tcW w:w="10740" w:type="dxa"/>
            <w:shd w:val="clear" w:color="auto" w:fill="F2F2F2" w:themeFill="background1" w:themeFillShade="F2"/>
          </w:tcPr>
          <w:p w14:paraId="5105E6EE" w14:textId="77777777" w:rsidR="00611C57" w:rsidRDefault="00611C57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FE58B33" w14:textId="65A39E89" w:rsidR="00DB073D" w:rsidRDefault="00DB073D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</w:p>
          <w:p w14:paraId="541A20F5" w14:textId="77777777" w:rsidR="00DB073D" w:rsidRDefault="00DB073D" w:rsidP="00DB073D">
            <w:pPr>
              <w:rPr>
                <w:rFonts w:ascii="Comic Sans MS" w:hAnsi="Comic Sans MS"/>
                <w:b/>
                <w:u w:val="single"/>
              </w:rPr>
            </w:pPr>
          </w:p>
          <w:p w14:paraId="096F338B" w14:textId="77777777" w:rsidR="00DB073D" w:rsidRPr="00EC6EC6" w:rsidRDefault="00DB073D" w:rsidP="00DB073D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0A191B7D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TT </w:t>
            </w:r>
            <w:proofErr w:type="spellStart"/>
            <w:r>
              <w:rPr>
                <w:rFonts w:ascii="Comic Sans MS" w:hAnsi="Comic Sans MS"/>
                <w:b/>
              </w:rPr>
              <w:t>Rockstars</w:t>
            </w:r>
            <w:proofErr w:type="spellEnd"/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Pr="00DD413D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14:paraId="00404289" w14:textId="77777777" w:rsidR="00DB073D" w:rsidRPr="00607B1D" w:rsidRDefault="00DB073D" w:rsidP="00DB073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Mathletics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You should have your login details from ClassDojo so login and complete some of the work set and play some games. I will add more things on here throughout the week.</w:t>
            </w:r>
          </w:p>
          <w:p w14:paraId="3C45371E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46606054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7A5C43FD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40A93A12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37259370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Pr="00DD413D">
              <w:rPr>
                <w:rFonts w:ascii="Comic Sans MS" w:hAnsi="Comic Sans MS"/>
                <w:b/>
              </w:rPr>
              <w:t xml:space="preserve"> –</w:t>
            </w:r>
            <w:r w:rsidRPr="00DD413D">
              <w:rPr>
                <w:rFonts w:ascii="Comic Sans MS" w:hAnsi="Comic Sans MS"/>
              </w:rPr>
              <w:t xml:space="preserve"> Interactive Maths and English games.</w:t>
            </w:r>
          </w:p>
          <w:p w14:paraId="379613CB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Once Upon a Picture –</w:t>
            </w:r>
            <w:r w:rsidRPr="00DD413D">
              <w:rPr>
                <w:rFonts w:ascii="Comic Sans MS" w:hAnsi="Comic Sans MS"/>
              </w:rPr>
              <w:t xml:space="preserve"> A selection of interesting images which can inspire your child to write. It could be a story, a recount, a set of instr</w:t>
            </w:r>
            <w:r>
              <w:rPr>
                <w:rFonts w:ascii="Comic Sans MS" w:hAnsi="Comic Sans MS"/>
              </w:rPr>
              <w:t>uctions, whatever motivates your child</w:t>
            </w:r>
            <w:r w:rsidRPr="00DD413D">
              <w:rPr>
                <w:rFonts w:ascii="Comic Sans MS" w:hAnsi="Comic Sans MS"/>
              </w:rPr>
              <w:t>.</w:t>
            </w:r>
          </w:p>
          <w:p w14:paraId="13822000" w14:textId="77777777" w:rsidR="00E062CC" w:rsidRPr="00DD413D" w:rsidRDefault="00E062CC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E062CC">
              <w:rPr>
                <w:rFonts w:ascii="Comic Sans MS" w:hAnsi="Comic Sans MS"/>
                <w:b/>
              </w:rPr>
              <w:t>Pobble</w:t>
            </w:r>
            <w:proofErr w:type="spellEnd"/>
            <w:r w:rsidRPr="00E062CC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 xml:space="preserve"> – Short daily writing tasks </w:t>
            </w:r>
          </w:p>
          <w:p w14:paraId="02125DE5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</w:rPr>
              <w:t xml:space="preserve"> </w:t>
            </w:r>
            <w:r w:rsidRPr="00DD413D">
              <w:rPr>
                <w:rFonts w:ascii="Comic Sans MS" w:hAnsi="Comic Sans MS"/>
                <w:b/>
              </w:rPr>
              <w:t>Roy the Zebra</w:t>
            </w:r>
            <w:r w:rsidRPr="00DD413D">
              <w:rPr>
                <w:rFonts w:ascii="Comic Sans MS" w:hAnsi="Comic Sans MS"/>
              </w:rPr>
              <w:t xml:space="preserve"> – Interactive reading games. </w:t>
            </w:r>
          </w:p>
          <w:p w14:paraId="15A8CF05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DD413D">
              <w:rPr>
                <w:rFonts w:ascii="Comic Sans MS" w:hAnsi="Comic Sans MS"/>
                <w:b/>
              </w:rPr>
              <w:t>Topmarks</w:t>
            </w:r>
            <w:proofErr w:type="spellEnd"/>
            <w:r w:rsidRPr="00DD413D">
              <w:rPr>
                <w:rFonts w:ascii="Comic Sans MS" w:hAnsi="Comic Sans MS"/>
                <w:b/>
              </w:rPr>
              <w:t xml:space="preserve"> </w:t>
            </w:r>
            <w:r w:rsidRPr="00DD413D">
              <w:rPr>
                <w:rFonts w:ascii="Comic Sans MS" w:hAnsi="Comic Sans MS"/>
              </w:rPr>
              <w:t>- A range of interactive activities for all subject areas throughout the curriculum.</w:t>
            </w:r>
          </w:p>
          <w:p w14:paraId="081AA879" w14:textId="77777777" w:rsidR="00DB073D" w:rsidRDefault="00DB073D" w:rsidP="004B0294">
            <w:pPr>
              <w:rPr>
                <w:rFonts w:ascii="SassoonPrimaryType" w:hAnsi="SassoonPrimaryType" w:cstheme="minorHAnsi"/>
                <w:b/>
                <w:sz w:val="28"/>
                <w:u w:val="single"/>
              </w:rPr>
            </w:pPr>
          </w:p>
        </w:tc>
      </w:tr>
    </w:tbl>
    <w:p w14:paraId="69E7F3E2" w14:textId="77777777" w:rsidR="00454282" w:rsidRPr="00645328" w:rsidRDefault="00454282" w:rsidP="0087758C">
      <w:pPr>
        <w:tabs>
          <w:tab w:val="left" w:pos="1185"/>
        </w:tabs>
        <w:rPr>
          <w:rFonts w:cstheme="minorHAnsi"/>
        </w:rPr>
      </w:pPr>
      <w:bookmarkStart w:id="0" w:name="_GoBack"/>
      <w:bookmarkEnd w:id="0"/>
    </w:p>
    <w:sectPr w:rsidR="00454282" w:rsidRPr="00645328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7FCA"/>
    <w:multiLevelType w:val="hybridMultilevel"/>
    <w:tmpl w:val="3D7A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6C9"/>
    <w:multiLevelType w:val="multilevel"/>
    <w:tmpl w:val="719A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640CF"/>
    <w:multiLevelType w:val="hybridMultilevel"/>
    <w:tmpl w:val="75FE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327"/>
    <w:multiLevelType w:val="hybridMultilevel"/>
    <w:tmpl w:val="69D23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B4CEE"/>
    <w:multiLevelType w:val="hybridMultilevel"/>
    <w:tmpl w:val="20104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40841"/>
    <w:multiLevelType w:val="hybridMultilevel"/>
    <w:tmpl w:val="8A6A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5F70"/>
    <w:multiLevelType w:val="hybridMultilevel"/>
    <w:tmpl w:val="4A70F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46FF3"/>
    <w:multiLevelType w:val="hybridMultilevel"/>
    <w:tmpl w:val="24F40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4093A"/>
    <w:multiLevelType w:val="hybridMultilevel"/>
    <w:tmpl w:val="FFECC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E2663"/>
    <w:multiLevelType w:val="hybridMultilevel"/>
    <w:tmpl w:val="9B3E36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E5F03"/>
    <w:multiLevelType w:val="hybridMultilevel"/>
    <w:tmpl w:val="929A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25A9"/>
    <w:multiLevelType w:val="hybridMultilevel"/>
    <w:tmpl w:val="3B267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6D1"/>
    <w:multiLevelType w:val="hybridMultilevel"/>
    <w:tmpl w:val="D0B672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30BA8"/>
    <w:multiLevelType w:val="hybridMultilevel"/>
    <w:tmpl w:val="B7EE93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3629D"/>
    <w:multiLevelType w:val="hybridMultilevel"/>
    <w:tmpl w:val="2DBAA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047EF"/>
    <w:multiLevelType w:val="hybridMultilevel"/>
    <w:tmpl w:val="B1D4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615CD"/>
    <w:multiLevelType w:val="hybridMultilevel"/>
    <w:tmpl w:val="E6A03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A2156"/>
    <w:multiLevelType w:val="hybridMultilevel"/>
    <w:tmpl w:val="471C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B5BAA"/>
    <w:multiLevelType w:val="hybridMultilevel"/>
    <w:tmpl w:val="9532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B305E"/>
    <w:multiLevelType w:val="hybridMultilevel"/>
    <w:tmpl w:val="096A91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E6DA5"/>
    <w:multiLevelType w:val="hybridMultilevel"/>
    <w:tmpl w:val="497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E16CB"/>
    <w:multiLevelType w:val="hybridMultilevel"/>
    <w:tmpl w:val="D72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4B0"/>
    <w:multiLevelType w:val="multilevel"/>
    <w:tmpl w:val="5D6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21"/>
  </w:num>
  <w:num w:numId="11">
    <w:abstractNumId w:val="20"/>
  </w:num>
  <w:num w:numId="12">
    <w:abstractNumId w:val="15"/>
  </w:num>
  <w:num w:numId="13">
    <w:abstractNumId w:val="9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16"/>
  </w:num>
  <w:num w:numId="21">
    <w:abstractNumId w:val="17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4"/>
    <w:rsid w:val="0001312D"/>
    <w:rsid w:val="00014B1D"/>
    <w:rsid w:val="00021779"/>
    <w:rsid w:val="0003390E"/>
    <w:rsid w:val="00044378"/>
    <w:rsid w:val="00060BF2"/>
    <w:rsid w:val="0006664E"/>
    <w:rsid w:val="00072728"/>
    <w:rsid w:val="0008359D"/>
    <w:rsid w:val="00093B3B"/>
    <w:rsid w:val="00096799"/>
    <w:rsid w:val="00096CDA"/>
    <w:rsid w:val="00106C27"/>
    <w:rsid w:val="001213DF"/>
    <w:rsid w:val="00131560"/>
    <w:rsid w:val="00131DEC"/>
    <w:rsid w:val="00146D18"/>
    <w:rsid w:val="0015572E"/>
    <w:rsid w:val="00162879"/>
    <w:rsid w:val="00170474"/>
    <w:rsid w:val="00195862"/>
    <w:rsid w:val="001A5030"/>
    <w:rsid w:val="001B6BC6"/>
    <w:rsid w:val="001C2A35"/>
    <w:rsid w:val="001C3123"/>
    <w:rsid w:val="001C35D5"/>
    <w:rsid w:val="00205039"/>
    <w:rsid w:val="00206902"/>
    <w:rsid w:val="00212356"/>
    <w:rsid w:val="00226EDD"/>
    <w:rsid w:val="00236AB8"/>
    <w:rsid w:val="00237AC1"/>
    <w:rsid w:val="0024093C"/>
    <w:rsid w:val="00256DF6"/>
    <w:rsid w:val="00283529"/>
    <w:rsid w:val="00290C53"/>
    <w:rsid w:val="002A4281"/>
    <w:rsid w:val="002B2669"/>
    <w:rsid w:val="002C536D"/>
    <w:rsid w:val="002C7159"/>
    <w:rsid w:val="002E3C25"/>
    <w:rsid w:val="00300BC0"/>
    <w:rsid w:val="00305B29"/>
    <w:rsid w:val="00307CCC"/>
    <w:rsid w:val="00314D18"/>
    <w:rsid w:val="00323CF7"/>
    <w:rsid w:val="00334720"/>
    <w:rsid w:val="00336D5A"/>
    <w:rsid w:val="00357360"/>
    <w:rsid w:val="00360F13"/>
    <w:rsid w:val="003626D6"/>
    <w:rsid w:val="00364483"/>
    <w:rsid w:val="00392D36"/>
    <w:rsid w:val="003932C1"/>
    <w:rsid w:val="003A279A"/>
    <w:rsid w:val="003A3511"/>
    <w:rsid w:val="003B0235"/>
    <w:rsid w:val="003B6006"/>
    <w:rsid w:val="003C396A"/>
    <w:rsid w:val="003E4870"/>
    <w:rsid w:val="003E69E8"/>
    <w:rsid w:val="004019CB"/>
    <w:rsid w:val="004126F0"/>
    <w:rsid w:val="00414792"/>
    <w:rsid w:val="00417021"/>
    <w:rsid w:val="004214FF"/>
    <w:rsid w:val="00431E2F"/>
    <w:rsid w:val="004361D0"/>
    <w:rsid w:val="00443FB1"/>
    <w:rsid w:val="0045289B"/>
    <w:rsid w:val="00454282"/>
    <w:rsid w:val="00466EE3"/>
    <w:rsid w:val="004860EC"/>
    <w:rsid w:val="00494704"/>
    <w:rsid w:val="004A7A83"/>
    <w:rsid w:val="004B0294"/>
    <w:rsid w:val="004C443F"/>
    <w:rsid w:val="004D473E"/>
    <w:rsid w:val="004F4E27"/>
    <w:rsid w:val="0050572D"/>
    <w:rsid w:val="00512AF1"/>
    <w:rsid w:val="00516A2D"/>
    <w:rsid w:val="005341AF"/>
    <w:rsid w:val="00544CA9"/>
    <w:rsid w:val="005579DD"/>
    <w:rsid w:val="00563594"/>
    <w:rsid w:val="00564610"/>
    <w:rsid w:val="005652CE"/>
    <w:rsid w:val="00587F3F"/>
    <w:rsid w:val="00593990"/>
    <w:rsid w:val="00596EB5"/>
    <w:rsid w:val="005B2A6B"/>
    <w:rsid w:val="005C3EE8"/>
    <w:rsid w:val="005C43E5"/>
    <w:rsid w:val="005C4F2A"/>
    <w:rsid w:val="005D2684"/>
    <w:rsid w:val="005D2A6B"/>
    <w:rsid w:val="005E46D9"/>
    <w:rsid w:val="005E521A"/>
    <w:rsid w:val="00610459"/>
    <w:rsid w:val="00611C57"/>
    <w:rsid w:val="0061346E"/>
    <w:rsid w:val="00614EAE"/>
    <w:rsid w:val="00617073"/>
    <w:rsid w:val="00621ECF"/>
    <w:rsid w:val="00626774"/>
    <w:rsid w:val="00645328"/>
    <w:rsid w:val="0066003B"/>
    <w:rsid w:val="006A58A4"/>
    <w:rsid w:val="006B2CED"/>
    <w:rsid w:val="006B7BC6"/>
    <w:rsid w:val="006C36BB"/>
    <w:rsid w:val="006C36F5"/>
    <w:rsid w:val="006F70C5"/>
    <w:rsid w:val="007438F3"/>
    <w:rsid w:val="00744B41"/>
    <w:rsid w:val="007458B9"/>
    <w:rsid w:val="00746C4F"/>
    <w:rsid w:val="00762C77"/>
    <w:rsid w:val="00775F1E"/>
    <w:rsid w:val="00776144"/>
    <w:rsid w:val="00781032"/>
    <w:rsid w:val="007B37B9"/>
    <w:rsid w:val="007B558A"/>
    <w:rsid w:val="007C6C78"/>
    <w:rsid w:val="007D03F3"/>
    <w:rsid w:val="007D24A1"/>
    <w:rsid w:val="007E0680"/>
    <w:rsid w:val="007E65C0"/>
    <w:rsid w:val="007F14C9"/>
    <w:rsid w:val="007F7460"/>
    <w:rsid w:val="00830877"/>
    <w:rsid w:val="008315BE"/>
    <w:rsid w:val="008641F9"/>
    <w:rsid w:val="00872033"/>
    <w:rsid w:val="0087318D"/>
    <w:rsid w:val="00875E94"/>
    <w:rsid w:val="0087758C"/>
    <w:rsid w:val="00893C8B"/>
    <w:rsid w:val="008A5395"/>
    <w:rsid w:val="008B1165"/>
    <w:rsid w:val="008B348E"/>
    <w:rsid w:val="008B44D3"/>
    <w:rsid w:val="008B4F11"/>
    <w:rsid w:val="008E4952"/>
    <w:rsid w:val="008E7DEE"/>
    <w:rsid w:val="00905168"/>
    <w:rsid w:val="00922631"/>
    <w:rsid w:val="00924BD1"/>
    <w:rsid w:val="0094000F"/>
    <w:rsid w:val="00941CBA"/>
    <w:rsid w:val="0095031D"/>
    <w:rsid w:val="00962FB5"/>
    <w:rsid w:val="0097365C"/>
    <w:rsid w:val="009830F3"/>
    <w:rsid w:val="00995B78"/>
    <w:rsid w:val="009A7BE6"/>
    <w:rsid w:val="009B19A3"/>
    <w:rsid w:val="009C3F85"/>
    <w:rsid w:val="009F3056"/>
    <w:rsid w:val="009F7552"/>
    <w:rsid w:val="00A10781"/>
    <w:rsid w:val="00A1089A"/>
    <w:rsid w:val="00A2083F"/>
    <w:rsid w:val="00A3314B"/>
    <w:rsid w:val="00A553ED"/>
    <w:rsid w:val="00A61C9C"/>
    <w:rsid w:val="00A72E25"/>
    <w:rsid w:val="00A950A4"/>
    <w:rsid w:val="00AA1884"/>
    <w:rsid w:val="00AB10CC"/>
    <w:rsid w:val="00AB56A1"/>
    <w:rsid w:val="00AD0BE0"/>
    <w:rsid w:val="00AF37B1"/>
    <w:rsid w:val="00B044AD"/>
    <w:rsid w:val="00B15CF2"/>
    <w:rsid w:val="00B61E3D"/>
    <w:rsid w:val="00B65466"/>
    <w:rsid w:val="00B73601"/>
    <w:rsid w:val="00B756B0"/>
    <w:rsid w:val="00B757BF"/>
    <w:rsid w:val="00B76024"/>
    <w:rsid w:val="00B8021C"/>
    <w:rsid w:val="00B84AD8"/>
    <w:rsid w:val="00B85CCA"/>
    <w:rsid w:val="00BB0C76"/>
    <w:rsid w:val="00BB1D21"/>
    <w:rsid w:val="00BC13B6"/>
    <w:rsid w:val="00BC417E"/>
    <w:rsid w:val="00BD1CC9"/>
    <w:rsid w:val="00BD1F84"/>
    <w:rsid w:val="00BE1977"/>
    <w:rsid w:val="00BE1F2F"/>
    <w:rsid w:val="00BF2167"/>
    <w:rsid w:val="00BF4A4D"/>
    <w:rsid w:val="00C016FF"/>
    <w:rsid w:val="00C06CBB"/>
    <w:rsid w:val="00C17710"/>
    <w:rsid w:val="00C41BE8"/>
    <w:rsid w:val="00C75271"/>
    <w:rsid w:val="00C75C26"/>
    <w:rsid w:val="00C812A2"/>
    <w:rsid w:val="00C84B0C"/>
    <w:rsid w:val="00C8774A"/>
    <w:rsid w:val="00C92C45"/>
    <w:rsid w:val="00C92F20"/>
    <w:rsid w:val="00C93EAA"/>
    <w:rsid w:val="00CA7BEB"/>
    <w:rsid w:val="00CB37CF"/>
    <w:rsid w:val="00CC0271"/>
    <w:rsid w:val="00CC6088"/>
    <w:rsid w:val="00CD00CB"/>
    <w:rsid w:val="00CE387A"/>
    <w:rsid w:val="00CF1749"/>
    <w:rsid w:val="00D00FA5"/>
    <w:rsid w:val="00D15A09"/>
    <w:rsid w:val="00D22E95"/>
    <w:rsid w:val="00D44ED0"/>
    <w:rsid w:val="00DA55B8"/>
    <w:rsid w:val="00DA687C"/>
    <w:rsid w:val="00DB073D"/>
    <w:rsid w:val="00DB12A9"/>
    <w:rsid w:val="00DB52BB"/>
    <w:rsid w:val="00DD413D"/>
    <w:rsid w:val="00DE4ADE"/>
    <w:rsid w:val="00DF3085"/>
    <w:rsid w:val="00E062CC"/>
    <w:rsid w:val="00E31FE3"/>
    <w:rsid w:val="00E41E0C"/>
    <w:rsid w:val="00E4483D"/>
    <w:rsid w:val="00E53C63"/>
    <w:rsid w:val="00E6390B"/>
    <w:rsid w:val="00E643B3"/>
    <w:rsid w:val="00E67CC2"/>
    <w:rsid w:val="00E74C4D"/>
    <w:rsid w:val="00EC23CF"/>
    <w:rsid w:val="00EF60CE"/>
    <w:rsid w:val="00F008EA"/>
    <w:rsid w:val="00F0179E"/>
    <w:rsid w:val="00F049C7"/>
    <w:rsid w:val="00F25EB4"/>
    <w:rsid w:val="00F275B0"/>
    <w:rsid w:val="00F41551"/>
    <w:rsid w:val="00F52BC6"/>
    <w:rsid w:val="00F854E2"/>
    <w:rsid w:val="00F933F3"/>
    <w:rsid w:val="00F964E2"/>
    <w:rsid w:val="00FB0238"/>
    <w:rsid w:val="00FB4E2D"/>
    <w:rsid w:val="00FC0EB7"/>
    <w:rsid w:val="00FD37D7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DFD"/>
  <w15:docId w15:val="{5A3D6C90-1DE2-4C3C-9519-9DB90761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E46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6C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7B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E46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tmp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mathletics.com/uk/" TargetMode="External"/><Relationship Id="rId17" Type="http://schemas.openxmlformats.org/officeDocument/2006/relationships/hyperlink" Target="https://studio.code.org/s/coursec-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o.code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-Xt4UDk7Kzw" TargetMode="External"/><Relationship Id="rId5" Type="http://schemas.openxmlformats.org/officeDocument/2006/relationships/hyperlink" Target="https://app.seesaw.me/" TargetMode="External"/><Relationship Id="rId15" Type="http://schemas.openxmlformats.org/officeDocument/2006/relationships/hyperlink" Target="https://www.saferinternet.org.uk/advice-centre/young-people/resources-3-11s" TargetMode="External"/><Relationship Id="rId10" Type="http://schemas.openxmlformats.org/officeDocument/2006/relationships/hyperlink" Target="https://www.youtube.com/watch?v=do_IbHId2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eVSmq1Nrpw" TargetMode="External"/><Relationship Id="rId14" Type="http://schemas.openxmlformats.org/officeDocument/2006/relationships/hyperlink" Target="https://www.childnet.com/resources/the-adventures-of-kara-winston-and-the-smart-cr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Katherine.McCartney</dc:creator>
  <cp:lastModifiedBy>Microsoft Office User</cp:lastModifiedBy>
  <cp:revision>19</cp:revision>
  <dcterms:created xsi:type="dcterms:W3CDTF">2020-06-19T17:34:00Z</dcterms:created>
  <dcterms:modified xsi:type="dcterms:W3CDTF">2020-07-10T07:59:00Z</dcterms:modified>
</cp:coreProperties>
</file>