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740" w:type="dxa"/>
        <w:tblLook w:val="04A0" w:firstRow="1" w:lastRow="0" w:firstColumn="1" w:lastColumn="0" w:noHBand="0" w:noVBand="1"/>
      </w:tblPr>
      <w:tblGrid>
        <w:gridCol w:w="10740"/>
      </w:tblGrid>
      <w:tr w:rsidR="00875E94" w14:paraId="71079570" w14:textId="77777777" w:rsidTr="00621ECF">
        <w:tc>
          <w:tcPr>
            <w:tcW w:w="10740" w:type="dxa"/>
          </w:tcPr>
          <w:p w14:paraId="292BF277" w14:textId="0E9287BD" w:rsidR="00875E94" w:rsidRPr="00F854E2" w:rsidRDefault="00DA2CC0" w:rsidP="00E31FE3">
            <w:pPr>
              <w:jc w:val="center"/>
              <w:rPr>
                <w:rFonts w:ascii="Comic Sans MS" w:hAnsi="Comic Sans MS"/>
                <w:b/>
                <w:u w:val="single"/>
              </w:rPr>
            </w:pPr>
            <w:r>
              <w:rPr>
                <w:noProof/>
                <w:lang w:eastAsia="en-GB"/>
              </w:rPr>
              <w:drawing>
                <wp:anchor distT="0" distB="0" distL="114300" distR="114300" simplePos="0" relativeHeight="251677696" behindDoc="0" locked="0" layoutInCell="1" allowOverlap="1" wp14:anchorId="2CD67F4C" wp14:editId="38BF82D0">
                  <wp:simplePos x="0" y="0"/>
                  <wp:positionH relativeFrom="margin">
                    <wp:posOffset>-6350</wp:posOffset>
                  </wp:positionH>
                  <wp:positionV relativeFrom="paragraph">
                    <wp:posOffset>42545</wp:posOffset>
                  </wp:positionV>
                  <wp:extent cx="708660" cy="48389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08660" cy="48389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5648" behindDoc="0" locked="0" layoutInCell="1" allowOverlap="1" wp14:anchorId="33DF007E" wp14:editId="13647526">
                  <wp:simplePos x="0" y="0"/>
                  <wp:positionH relativeFrom="margin">
                    <wp:posOffset>5975350</wp:posOffset>
                  </wp:positionH>
                  <wp:positionV relativeFrom="paragraph">
                    <wp:posOffset>65405</wp:posOffset>
                  </wp:positionV>
                  <wp:extent cx="708660" cy="48389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H="1">
                            <a:off x="0" y="0"/>
                            <a:ext cx="708660" cy="483891"/>
                          </a:xfrm>
                          <a:prstGeom prst="rect">
                            <a:avLst/>
                          </a:prstGeom>
                          <a:noFill/>
                          <a:ln>
                            <a:noFill/>
                          </a:ln>
                        </pic:spPr>
                      </pic:pic>
                    </a:graphicData>
                  </a:graphic>
                  <wp14:sizeRelH relativeFrom="page">
                    <wp14:pctWidth>0</wp14:pctWidth>
                  </wp14:sizeRelH>
                  <wp14:sizeRelV relativeFrom="page">
                    <wp14:pctHeight>0</wp14:pctHeight>
                  </wp14:sizeRelV>
                </wp:anchor>
              </w:drawing>
            </w:r>
            <w:r w:rsidR="00875E94" w:rsidRPr="00F854E2">
              <w:rPr>
                <w:rFonts w:ascii="Comic Sans MS" w:hAnsi="Comic Sans MS"/>
                <w:b/>
                <w:u w:val="single"/>
              </w:rPr>
              <w:t>Moss Hey Primary School</w:t>
            </w:r>
          </w:p>
          <w:p w14:paraId="160188D0" w14:textId="3DE4BD1E" w:rsidR="00875E94" w:rsidRPr="00F854E2" w:rsidRDefault="00FB4900" w:rsidP="00E31FE3">
            <w:pPr>
              <w:jc w:val="center"/>
              <w:rPr>
                <w:rFonts w:ascii="Comic Sans MS" w:hAnsi="Comic Sans MS"/>
                <w:b/>
                <w:u w:val="single"/>
              </w:rPr>
            </w:pPr>
            <w:r>
              <w:rPr>
                <w:rFonts w:ascii="Comic Sans MS" w:hAnsi="Comic Sans MS"/>
                <w:b/>
                <w:u w:val="single"/>
              </w:rPr>
              <w:t xml:space="preserve">Year Four </w:t>
            </w:r>
            <w:r w:rsidR="00875E94" w:rsidRPr="00F854E2">
              <w:rPr>
                <w:rFonts w:ascii="Comic Sans MS" w:hAnsi="Comic Sans MS"/>
                <w:b/>
                <w:u w:val="single"/>
              </w:rPr>
              <w:t>Home Learning</w:t>
            </w:r>
          </w:p>
          <w:p w14:paraId="53EA5546" w14:textId="72C12EC6" w:rsidR="00875E94" w:rsidRPr="00F854E2" w:rsidRDefault="00875E94" w:rsidP="00E31FE3">
            <w:pPr>
              <w:jc w:val="center"/>
              <w:rPr>
                <w:rFonts w:ascii="Comic Sans MS" w:hAnsi="Comic Sans MS"/>
              </w:rPr>
            </w:pPr>
          </w:p>
          <w:p w14:paraId="5FD643BB" w14:textId="7286B31E" w:rsidR="00875E94" w:rsidRPr="00F854E2" w:rsidRDefault="00875E94" w:rsidP="00E31FE3">
            <w:pPr>
              <w:jc w:val="center"/>
              <w:rPr>
                <w:rFonts w:ascii="Comic Sans MS" w:hAnsi="Comic Sans MS"/>
              </w:rPr>
            </w:pPr>
            <w:r w:rsidRPr="00F854E2">
              <w:rPr>
                <w:rFonts w:ascii="Comic Sans MS" w:hAnsi="Comic Sans MS"/>
              </w:rPr>
              <w:t>You will find a selection of home learning activities for your child below.</w:t>
            </w:r>
          </w:p>
          <w:p w14:paraId="39F14CF4" w14:textId="586C3C1D" w:rsidR="00875E94" w:rsidRDefault="00875E94" w:rsidP="00E31FE3">
            <w:pPr>
              <w:jc w:val="center"/>
              <w:rPr>
                <w:rFonts w:ascii="Comic Sans MS" w:hAnsi="Comic Sans MS"/>
              </w:rPr>
            </w:pPr>
            <w:r w:rsidRPr="00F854E2">
              <w:rPr>
                <w:rFonts w:ascii="Comic Sans MS" w:hAnsi="Comic Sans MS"/>
              </w:rPr>
              <w:t>Evidence suggests that at primary school level there are two things which make the greatest difference to your attainment linked to home learning:</w:t>
            </w:r>
          </w:p>
          <w:p w14:paraId="4B4B01AC" w14:textId="77777777" w:rsidR="00A74354" w:rsidRPr="00F854E2" w:rsidRDefault="00A74354" w:rsidP="00E31FE3">
            <w:pPr>
              <w:jc w:val="center"/>
              <w:rPr>
                <w:rFonts w:ascii="Comic Sans MS" w:hAnsi="Comic Sans MS"/>
              </w:rPr>
            </w:pPr>
          </w:p>
          <w:p w14:paraId="7921F551" w14:textId="77777777" w:rsidR="00875E94" w:rsidRPr="00F854E2" w:rsidRDefault="00875E94" w:rsidP="00E31FE3">
            <w:pPr>
              <w:jc w:val="center"/>
              <w:rPr>
                <w:rFonts w:ascii="Comic Sans MS" w:hAnsi="Comic Sans MS"/>
              </w:rPr>
            </w:pPr>
            <w:r w:rsidRPr="00F854E2">
              <w:rPr>
                <w:rFonts w:ascii="Comic Sans MS" w:hAnsi="Comic Sans MS"/>
              </w:rPr>
              <w:t>1. Reading regularly with an adult and discussing what you have read</w:t>
            </w:r>
          </w:p>
          <w:p w14:paraId="26CD2BF9" w14:textId="77777777" w:rsidR="00875E94" w:rsidRPr="00F854E2" w:rsidRDefault="00875E94" w:rsidP="00E31FE3">
            <w:pPr>
              <w:jc w:val="center"/>
              <w:rPr>
                <w:rFonts w:ascii="Comic Sans MS" w:hAnsi="Comic Sans MS"/>
              </w:rPr>
            </w:pPr>
            <w:r w:rsidRPr="00F854E2">
              <w:rPr>
                <w:rFonts w:ascii="Comic Sans MS" w:hAnsi="Comic Sans MS"/>
              </w:rPr>
              <w:t>2. Regular times table practice</w:t>
            </w:r>
          </w:p>
          <w:p w14:paraId="281CB990" w14:textId="77777777" w:rsidR="00875E94" w:rsidRPr="00F854E2" w:rsidRDefault="00875E94" w:rsidP="00E31FE3">
            <w:pPr>
              <w:jc w:val="center"/>
              <w:rPr>
                <w:rFonts w:ascii="Comic Sans MS" w:hAnsi="Comic Sans MS"/>
              </w:rPr>
            </w:pPr>
          </w:p>
        </w:tc>
      </w:tr>
      <w:tr w:rsidR="00875E94" w14:paraId="182E5EA9" w14:textId="77777777" w:rsidTr="00621ECF">
        <w:tc>
          <w:tcPr>
            <w:tcW w:w="10740" w:type="dxa"/>
          </w:tcPr>
          <w:p w14:paraId="74646E20" w14:textId="068E4BBD" w:rsidR="00F854E2" w:rsidRPr="00F354C0" w:rsidRDefault="00875E94" w:rsidP="000311F5">
            <w:pPr>
              <w:jc w:val="center"/>
              <w:rPr>
                <w:rFonts w:ascii="Comic Sans MS" w:hAnsi="Comic Sans MS"/>
                <w:b/>
                <w:u w:val="single"/>
              </w:rPr>
            </w:pPr>
            <w:r w:rsidRPr="00F354C0">
              <w:rPr>
                <w:rFonts w:ascii="Comic Sans MS" w:hAnsi="Comic Sans MS"/>
                <w:b/>
                <w:u w:val="single"/>
              </w:rPr>
              <w:t>English Task</w:t>
            </w:r>
            <w:r w:rsidR="000311F5" w:rsidRPr="00F354C0">
              <w:rPr>
                <w:rFonts w:ascii="Comic Sans MS" w:hAnsi="Comic Sans MS"/>
                <w:b/>
                <w:u w:val="single"/>
              </w:rPr>
              <w:t>s</w:t>
            </w:r>
          </w:p>
          <w:p w14:paraId="6F3D596F" w14:textId="44E16E62" w:rsidR="00A74354" w:rsidRDefault="00DA2CC0" w:rsidP="00F354C0">
            <w:pPr>
              <w:rPr>
                <w:rFonts w:ascii="Comic Sans MS" w:hAnsi="Comic Sans MS"/>
                <w:u w:val="single"/>
              </w:rPr>
            </w:pPr>
            <w:r w:rsidRPr="00F354C0">
              <w:rPr>
                <w:rFonts w:ascii="Comic Sans MS" w:hAnsi="Comic Sans MS"/>
                <w:noProof/>
                <w:u w:val="single"/>
                <w:lang w:eastAsia="en-GB"/>
              </w:rPr>
              <w:drawing>
                <wp:anchor distT="0" distB="0" distL="114300" distR="114300" simplePos="0" relativeHeight="251679744" behindDoc="1" locked="0" layoutInCell="1" allowOverlap="1" wp14:anchorId="52987B5E" wp14:editId="20791C00">
                  <wp:simplePos x="0" y="0"/>
                  <wp:positionH relativeFrom="column">
                    <wp:posOffset>5700395</wp:posOffset>
                  </wp:positionH>
                  <wp:positionV relativeFrom="paragraph">
                    <wp:posOffset>67310</wp:posOffset>
                  </wp:positionV>
                  <wp:extent cx="868680" cy="320040"/>
                  <wp:effectExtent l="0" t="0" r="7620" b="3810"/>
                  <wp:wrapTight wrapText="bothSides">
                    <wp:wrapPolygon edited="0">
                      <wp:start x="0" y="0"/>
                      <wp:lineTo x="0" y="20571"/>
                      <wp:lineTo x="21316" y="20571"/>
                      <wp:lineTo x="213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868680" cy="320040"/>
                          </a:xfrm>
                          <a:prstGeom prst="rect">
                            <a:avLst/>
                          </a:prstGeom>
                        </pic:spPr>
                      </pic:pic>
                    </a:graphicData>
                  </a:graphic>
                  <wp14:sizeRelH relativeFrom="page">
                    <wp14:pctWidth>0</wp14:pctWidth>
                  </wp14:sizeRelH>
                  <wp14:sizeRelV relativeFrom="page">
                    <wp14:pctHeight>0</wp14:pctHeight>
                  </wp14:sizeRelV>
                </wp:anchor>
              </w:drawing>
            </w:r>
          </w:p>
          <w:p w14:paraId="4BE1A7E7" w14:textId="3E9AE823" w:rsidR="00F854E2" w:rsidRPr="00F354C0" w:rsidRDefault="00F354C0" w:rsidP="00F354C0">
            <w:pPr>
              <w:rPr>
                <w:rFonts w:ascii="Comic Sans MS" w:hAnsi="Comic Sans MS"/>
                <w:u w:val="single"/>
              </w:rPr>
            </w:pPr>
            <w:r w:rsidRPr="00F354C0">
              <w:rPr>
                <w:rFonts w:ascii="Comic Sans MS" w:hAnsi="Comic Sans MS"/>
                <w:u w:val="single"/>
              </w:rPr>
              <w:t>Pobble 365</w:t>
            </w:r>
            <w:r w:rsidR="00D44ED0" w:rsidRPr="00F354C0">
              <w:rPr>
                <w:rFonts w:ascii="Comic Sans MS" w:hAnsi="Comic Sans MS"/>
                <w:u w:val="single"/>
              </w:rPr>
              <w:t xml:space="preserve"> </w:t>
            </w:r>
          </w:p>
          <w:p w14:paraId="5BE1A879" w14:textId="035FDBE3" w:rsidR="00F854E2" w:rsidRPr="00F854E2" w:rsidRDefault="00F13CD3" w:rsidP="000311F5">
            <w:pPr>
              <w:rPr>
                <w:rFonts w:ascii="Comic Sans MS" w:hAnsi="Comic Sans MS"/>
              </w:rPr>
            </w:pPr>
            <w:r>
              <w:rPr>
                <w:rFonts w:ascii="Comic Sans MS" w:hAnsi="Comic Sans MS"/>
              </w:rPr>
              <w:t xml:space="preserve">Each day visit </w:t>
            </w:r>
            <w:hyperlink r:id="rId6" w:history="1">
              <w:r w:rsidRPr="004D0F19">
                <w:rPr>
                  <w:rStyle w:val="Hyperlink"/>
                  <w:rFonts w:ascii="Comic Sans MS" w:hAnsi="Comic Sans MS"/>
                </w:rPr>
                <w:t>www.pobble365.com</w:t>
              </w:r>
            </w:hyperlink>
            <w:r>
              <w:rPr>
                <w:rFonts w:ascii="Comic Sans MS" w:hAnsi="Comic Sans MS"/>
              </w:rPr>
              <w:t xml:space="preserve"> for a</w:t>
            </w:r>
            <w:r w:rsidR="002F261C">
              <w:rPr>
                <w:rFonts w:ascii="Comic Sans MS" w:hAnsi="Comic Sans MS"/>
              </w:rPr>
              <w:t>n</w:t>
            </w:r>
            <w:r>
              <w:rPr>
                <w:rFonts w:ascii="Comic Sans MS" w:hAnsi="Comic Sans MS"/>
              </w:rPr>
              <w:t xml:space="preserve"> obscure, wonderful and thought-provoking image </w:t>
            </w:r>
            <w:r w:rsidR="00D44ED0" w:rsidRPr="00F854E2">
              <w:rPr>
                <w:rFonts w:ascii="Comic Sans MS" w:hAnsi="Comic Sans MS"/>
              </w:rPr>
              <w:t xml:space="preserve">that will inspire you to write creatively. </w:t>
            </w:r>
            <w:r>
              <w:rPr>
                <w:rFonts w:ascii="Comic Sans MS" w:hAnsi="Comic Sans MS"/>
              </w:rPr>
              <w:t>You can</w:t>
            </w:r>
            <w:r w:rsidR="0053101C">
              <w:rPr>
                <w:rFonts w:ascii="Comic Sans MS" w:hAnsi="Comic Sans MS"/>
              </w:rPr>
              <w:t xml:space="preserve"> a</w:t>
            </w:r>
            <w:r w:rsidR="00D44ED0" w:rsidRPr="00F854E2">
              <w:rPr>
                <w:rFonts w:ascii="Comic Sans MS" w:hAnsi="Comic Sans MS"/>
              </w:rPr>
              <w:t>nswer the questions underneath the image</w:t>
            </w:r>
            <w:r w:rsidR="0053101C">
              <w:rPr>
                <w:rFonts w:ascii="Comic Sans MS" w:hAnsi="Comic Sans MS"/>
              </w:rPr>
              <w:t xml:space="preserve"> for each day</w:t>
            </w:r>
            <w:r w:rsidR="00D44ED0" w:rsidRPr="00F854E2">
              <w:rPr>
                <w:rFonts w:ascii="Comic Sans MS" w:hAnsi="Comic Sans MS"/>
              </w:rPr>
              <w:t xml:space="preserve">; improve the ‘sick’ sentences that are given — a quick, simple and fun way to cover that grammar, punctuation or spelling objective; attack the sentence challenge either as revision for what you have been learning in school and to finish with, create a short/extended story using the story starter provided. 1. Story starter task 2. Sentence challenge! 3. Question Time! 4. Sick sentences </w:t>
            </w:r>
          </w:p>
          <w:p w14:paraId="7B09134E" w14:textId="7338B451" w:rsidR="00F854E2" w:rsidRPr="00F854E2" w:rsidRDefault="00F854E2" w:rsidP="00E31FE3">
            <w:pPr>
              <w:jc w:val="center"/>
              <w:rPr>
                <w:rFonts w:ascii="Comic Sans MS" w:hAnsi="Comic Sans MS"/>
              </w:rPr>
            </w:pPr>
          </w:p>
          <w:p w14:paraId="26368003" w14:textId="2BEFAB89" w:rsidR="00F854E2" w:rsidRPr="00F354C0" w:rsidRDefault="00491344" w:rsidP="00F354C0">
            <w:pPr>
              <w:rPr>
                <w:rFonts w:ascii="Comic Sans MS" w:hAnsi="Comic Sans MS"/>
                <w:u w:val="single"/>
              </w:rPr>
            </w:pPr>
            <w:r>
              <w:rPr>
                <w:rFonts w:ascii="Comic Sans MS" w:hAnsi="Comic Sans MS"/>
                <w:u w:val="single"/>
              </w:rPr>
              <w:t>Spellings</w:t>
            </w:r>
          </w:p>
          <w:p w14:paraId="79563B27" w14:textId="7E83FDC9" w:rsidR="002F261C" w:rsidRDefault="00FB240B" w:rsidP="00F354C0">
            <w:pPr>
              <w:rPr>
                <w:rFonts w:ascii="Comic Sans MS" w:hAnsi="Comic Sans MS"/>
              </w:rPr>
            </w:pPr>
            <w:r>
              <w:rPr>
                <w:rFonts w:ascii="Comic Sans MS" w:hAnsi="Comic Sans MS"/>
              </w:rPr>
              <w:t>On last week’s blog, t</w:t>
            </w:r>
            <w:r w:rsidR="00491344">
              <w:rPr>
                <w:rFonts w:ascii="Comic Sans MS" w:hAnsi="Comic Sans MS"/>
              </w:rPr>
              <w:t xml:space="preserve">here are </w:t>
            </w:r>
            <w:r w:rsidR="00A3789A" w:rsidRPr="00A3789A">
              <w:rPr>
                <w:rFonts w:ascii="Comic Sans MS" w:hAnsi="Comic Sans MS"/>
                <w:b/>
                <w:bCs/>
              </w:rPr>
              <w:t>new</w:t>
            </w:r>
            <w:r w:rsidR="00A3789A">
              <w:rPr>
                <w:rFonts w:ascii="Comic Sans MS" w:hAnsi="Comic Sans MS"/>
              </w:rPr>
              <w:t xml:space="preserve"> </w:t>
            </w:r>
            <w:r w:rsidR="00491344">
              <w:rPr>
                <w:rFonts w:ascii="Comic Sans MS" w:hAnsi="Comic Sans MS"/>
              </w:rPr>
              <w:t>Red, Amber and Green spelling sheets on the blog</w:t>
            </w:r>
            <w:r w:rsidR="00A3789A">
              <w:rPr>
                <w:rFonts w:ascii="Comic Sans MS" w:hAnsi="Comic Sans MS"/>
              </w:rPr>
              <w:t xml:space="preserve"> for the next 6 weeks</w:t>
            </w:r>
            <w:r w:rsidR="00491344">
              <w:rPr>
                <w:rFonts w:ascii="Comic Sans MS" w:hAnsi="Comic Sans MS"/>
              </w:rPr>
              <w:t>, choose which sheet you would like to challenge yourself with and have a go at practising your spellings each week. Test yourself on a Friday and see how many words you can get correct. Can you use each of your words in some silly sentences or even create a story with them?</w:t>
            </w:r>
            <w:r w:rsidR="00A3789A">
              <w:rPr>
                <w:rFonts w:ascii="Comic Sans MS" w:hAnsi="Comic Sans MS"/>
              </w:rPr>
              <w:t xml:space="preserve"> Share them on ClassDojo so we can all enjoy them</w:t>
            </w:r>
            <w:r>
              <w:rPr>
                <w:rFonts w:ascii="Comic Sans MS" w:hAnsi="Comic Sans MS"/>
              </w:rPr>
              <w:t>!</w:t>
            </w:r>
          </w:p>
          <w:p w14:paraId="30F9113E" w14:textId="47C75833" w:rsidR="002F261C" w:rsidRDefault="002F261C" w:rsidP="00F354C0">
            <w:pPr>
              <w:rPr>
                <w:rFonts w:ascii="Comic Sans MS" w:hAnsi="Comic Sans MS"/>
              </w:rPr>
            </w:pPr>
          </w:p>
          <w:p w14:paraId="56B59641" w14:textId="2584CB91" w:rsidR="00E70BDA" w:rsidRPr="00F354C0" w:rsidRDefault="00E70BDA" w:rsidP="00E70BDA">
            <w:pPr>
              <w:rPr>
                <w:rFonts w:ascii="Comic Sans MS" w:hAnsi="Comic Sans MS"/>
                <w:u w:val="single"/>
              </w:rPr>
            </w:pPr>
            <w:r>
              <w:rPr>
                <w:rFonts w:ascii="Comic Sans MS" w:hAnsi="Comic Sans MS"/>
                <w:u w:val="single"/>
              </w:rPr>
              <w:t>Descriptive Writing</w:t>
            </w:r>
          </w:p>
          <w:p w14:paraId="740506F7" w14:textId="06EA1575" w:rsidR="006C6FAF" w:rsidRDefault="006C6FAF" w:rsidP="00E70BDA">
            <w:pPr>
              <w:rPr>
                <w:rFonts w:ascii="Comic Sans MS" w:hAnsi="Comic Sans MS"/>
              </w:rPr>
            </w:pPr>
            <w:r>
              <w:rPr>
                <w:rFonts w:ascii="Comic Sans MS" w:hAnsi="Comic Sans MS"/>
              </w:rPr>
              <w:t xml:space="preserve">Pick 3 object from your house or that you have seen while out on your daily exercise. I’d like you to create a short book all about these objects. Do they change shape, are they magical, are the objects linked or totally separate? Make sure you use </w:t>
            </w:r>
            <w:r w:rsidR="008C2B14">
              <w:rPr>
                <w:rFonts w:ascii="Comic Sans MS" w:hAnsi="Comic Sans MS"/>
              </w:rPr>
              <w:t>creative language, a range of punctuation and various sentence structures.</w:t>
            </w:r>
          </w:p>
          <w:p w14:paraId="5D45CAC5" w14:textId="56749329" w:rsidR="008C2B14" w:rsidRDefault="008C2B14" w:rsidP="00E70BDA">
            <w:pPr>
              <w:rPr>
                <w:rFonts w:ascii="Comic Sans MS" w:hAnsi="Comic Sans MS"/>
              </w:rPr>
            </w:pPr>
            <w:r>
              <w:rPr>
                <w:rFonts w:ascii="Comic Sans MS" w:hAnsi="Comic Sans MS"/>
              </w:rPr>
              <w:t xml:space="preserve">Have a go at writing a short chapter each day with illustrations and then create your own book with a front cover and </w:t>
            </w:r>
            <w:r w:rsidR="00D61DC2">
              <w:rPr>
                <w:rFonts w:ascii="Comic Sans MS" w:hAnsi="Comic Sans MS"/>
              </w:rPr>
              <w:t>blurb on the back. You could write it up on the computer and make it your first book! Share your books on either ClassDojo or the Moss Hey Messenger.</w:t>
            </w:r>
          </w:p>
          <w:p w14:paraId="3E02F27F" w14:textId="4A9651FD" w:rsidR="00012F69" w:rsidRDefault="00012F69" w:rsidP="00012F69">
            <w:pPr>
              <w:rPr>
                <w:rFonts w:ascii="Comic Sans MS" w:hAnsi="Comic Sans MS"/>
              </w:rPr>
            </w:pPr>
          </w:p>
          <w:p w14:paraId="340CA08D" w14:textId="51D37B50" w:rsidR="00012F69" w:rsidRDefault="00FB240B" w:rsidP="00012F69">
            <w:pPr>
              <w:rPr>
                <w:rFonts w:ascii="Comic Sans MS" w:hAnsi="Comic Sans MS"/>
                <w:u w:val="single"/>
              </w:rPr>
            </w:pPr>
            <w:r>
              <w:rPr>
                <w:noProof/>
              </w:rPr>
              <w:drawing>
                <wp:anchor distT="0" distB="0" distL="114300" distR="114300" simplePos="0" relativeHeight="251691008" behindDoc="1" locked="0" layoutInCell="1" allowOverlap="1" wp14:anchorId="479E8BFC" wp14:editId="28A1D64C">
                  <wp:simplePos x="0" y="0"/>
                  <wp:positionH relativeFrom="column">
                    <wp:posOffset>3966845</wp:posOffset>
                  </wp:positionH>
                  <wp:positionV relativeFrom="paragraph">
                    <wp:posOffset>87630</wp:posOffset>
                  </wp:positionV>
                  <wp:extent cx="2772684" cy="1356360"/>
                  <wp:effectExtent l="0" t="0" r="8890" b="0"/>
                  <wp:wrapTight wrapText="bothSides">
                    <wp:wrapPolygon edited="0">
                      <wp:start x="0" y="0"/>
                      <wp:lineTo x="0" y="21236"/>
                      <wp:lineTo x="21521" y="21236"/>
                      <wp:lineTo x="2152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D45C5E.t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72684" cy="1356360"/>
                          </a:xfrm>
                          <a:prstGeom prst="rect">
                            <a:avLst/>
                          </a:prstGeom>
                        </pic:spPr>
                      </pic:pic>
                    </a:graphicData>
                  </a:graphic>
                  <wp14:sizeRelH relativeFrom="page">
                    <wp14:pctWidth>0</wp14:pctWidth>
                  </wp14:sizeRelH>
                  <wp14:sizeRelV relativeFrom="page">
                    <wp14:pctHeight>0</wp14:pctHeight>
                  </wp14:sizeRelV>
                </wp:anchor>
              </w:drawing>
            </w:r>
            <w:r w:rsidR="00012F69">
              <w:rPr>
                <w:rFonts w:ascii="Comic Sans MS" w:hAnsi="Comic Sans MS"/>
                <w:u w:val="single"/>
              </w:rPr>
              <w:t>National Oak Academy</w:t>
            </w:r>
          </w:p>
          <w:p w14:paraId="6378112B" w14:textId="49F8ACA8" w:rsidR="00012F69" w:rsidRPr="005E64A0" w:rsidRDefault="00FB240B" w:rsidP="00012F69">
            <w:pPr>
              <w:rPr>
                <w:rFonts w:ascii="Comic Sans MS" w:hAnsi="Comic Sans MS"/>
              </w:rPr>
            </w:pPr>
            <w:hyperlink r:id="rId8" w:history="1">
              <w:r>
                <w:rPr>
                  <w:rStyle w:val="Hyperlink"/>
                </w:rPr>
                <w:t>https://classroom.thenational.academy/subjects-by-year/year-4/subjects/english/#</w:t>
              </w:r>
            </w:hyperlink>
            <w:r>
              <w:t xml:space="preserve"> </w:t>
            </w:r>
            <w:r w:rsidR="00012F69">
              <w:t xml:space="preserve"> </w:t>
            </w:r>
            <w:r w:rsidR="00012F69">
              <w:rPr>
                <w:rFonts w:ascii="Comic Sans MS" w:hAnsi="Comic Sans MS"/>
              </w:rPr>
              <w:t>Follow this link to find online lessons for th</w:t>
            </w:r>
            <w:r w:rsidR="00C75D49">
              <w:rPr>
                <w:rFonts w:ascii="Comic Sans MS" w:hAnsi="Comic Sans MS"/>
              </w:rPr>
              <w:t>e</w:t>
            </w:r>
            <w:r w:rsidR="00012F69">
              <w:rPr>
                <w:rFonts w:ascii="Comic Sans MS" w:hAnsi="Comic Sans MS"/>
              </w:rPr>
              <w:t xml:space="preserve"> week. </w:t>
            </w:r>
            <w:r w:rsidR="00C75D49">
              <w:rPr>
                <w:rFonts w:ascii="Comic Sans MS" w:hAnsi="Comic Sans MS"/>
              </w:rPr>
              <w:t xml:space="preserve">Complete the </w:t>
            </w:r>
            <w:r>
              <w:rPr>
                <w:rFonts w:ascii="Comic Sans MS" w:hAnsi="Comic Sans MS"/>
              </w:rPr>
              <w:t>story</w:t>
            </w:r>
            <w:r w:rsidR="00C75D49">
              <w:rPr>
                <w:rFonts w:ascii="Comic Sans MS" w:hAnsi="Comic Sans MS"/>
              </w:rPr>
              <w:t xml:space="preserve"> lessons which will help with your descriptive writing task above. </w:t>
            </w:r>
            <w:r w:rsidR="00012F69">
              <w:rPr>
                <w:rFonts w:ascii="Comic Sans MS" w:hAnsi="Comic Sans MS"/>
              </w:rPr>
              <w:t>Make sure you are listening carefully as the teacher explains the tasks and activities to complete.</w:t>
            </w:r>
          </w:p>
          <w:p w14:paraId="1037978F" w14:textId="77777777" w:rsidR="00012F69" w:rsidRDefault="00012F69" w:rsidP="00012F69">
            <w:pPr>
              <w:rPr>
                <w:rFonts w:ascii="Comic Sans MS" w:hAnsi="Comic Sans MS"/>
              </w:rPr>
            </w:pPr>
          </w:p>
          <w:p w14:paraId="3FBE02DE" w14:textId="77777777" w:rsidR="00012F69" w:rsidRPr="00876699" w:rsidRDefault="00012F69" w:rsidP="00012F69">
            <w:pPr>
              <w:rPr>
                <w:rFonts w:ascii="Comic Sans MS" w:hAnsi="Comic Sans MS"/>
                <w:u w:val="single"/>
              </w:rPr>
            </w:pPr>
            <w:r w:rsidRPr="00876699">
              <w:rPr>
                <w:rFonts w:ascii="Comic Sans MS" w:hAnsi="Comic Sans MS"/>
                <w:u w:val="single"/>
              </w:rPr>
              <w:t>Reading</w:t>
            </w:r>
          </w:p>
          <w:p w14:paraId="7780E825" w14:textId="2F562B72" w:rsidR="00012F69" w:rsidRDefault="00012F69" w:rsidP="00012F69">
            <w:pPr>
              <w:rPr>
                <w:rFonts w:ascii="Comic Sans MS" w:hAnsi="Comic Sans MS"/>
              </w:rPr>
            </w:pPr>
            <w:r>
              <w:rPr>
                <w:rFonts w:ascii="Comic Sans MS" w:hAnsi="Comic Sans MS"/>
              </w:rPr>
              <w:t>Complete the Reading Comprehension tasks on the blog and there are answers for them</w:t>
            </w:r>
            <w:r w:rsidR="00C75D49">
              <w:rPr>
                <w:rFonts w:ascii="Comic Sans MS" w:hAnsi="Comic Sans MS"/>
              </w:rPr>
              <w:t xml:space="preserve"> as well</w:t>
            </w:r>
            <w:r>
              <w:rPr>
                <w:rFonts w:ascii="Comic Sans MS" w:hAnsi="Comic Sans MS"/>
              </w:rPr>
              <w:t xml:space="preserve">. I have attached Year 3, 4 and 5 reading comprehensions so you can </w:t>
            </w:r>
            <w:r w:rsidR="00C75D49">
              <w:rPr>
                <w:rFonts w:ascii="Comic Sans MS" w:hAnsi="Comic Sans MS"/>
              </w:rPr>
              <w:t>all challenge yourselves</w:t>
            </w:r>
            <w:r>
              <w:rPr>
                <w:rFonts w:ascii="Comic Sans MS" w:hAnsi="Comic Sans MS"/>
              </w:rPr>
              <w:t>.</w:t>
            </w:r>
          </w:p>
          <w:p w14:paraId="10A263A0" w14:textId="121DBEF1" w:rsidR="00E70BDA" w:rsidRDefault="00E70BDA" w:rsidP="00E70BDA">
            <w:pPr>
              <w:rPr>
                <w:rFonts w:ascii="Comic Sans MS" w:hAnsi="Comic Sans MS"/>
              </w:rPr>
            </w:pPr>
          </w:p>
          <w:p w14:paraId="66C68F0A" w14:textId="550DC666" w:rsidR="00012F69" w:rsidRPr="00012F69" w:rsidRDefault="00012F69" w:rsidP="00E70BDA">
            <w:pPr>
              <w:rPr>
                <w:rFonts w:ascii="Comic Sans MS" w:hAnsi="Comic Sans MS"/>
                <w:u w:val="single"/>
              </w:rPr>
            </w:pPr>
          </w:p>
          <w:p w14:paraId="5222B2B3" w14:textId="7705E8FE" w:rsidR="000403D9" w:rsidRPr="00F854E2" w:rsidRDefault="000403D9" w:rsidP="00D61DC2">
            <w:pPr>
              <w:rPr>
                <w:rFonts w:ascii="Comic Sans MS" w:hAnsi="Comic Sans MS"/>
              </w:rPr>
            </w:pPr>
          </w:p>
        </w:tc>
      </w:tr>
      <w:tr w:rsidR="00875E94" w14:paraId="5F63E5AC" w14:textId="77777777" w:rsidTr="00621ECF">
        <w:tc>
          <w:tcPr>
            <w:tcW w:w="10740" w:type="dxa"/>
          </w:tcPr>
          <w:p w14:paraId="45F246DF" w14:textId="158F76C9" w:rsidR="00875E94" w:rsidRPr="004969CB" w:rsidRDefault="00875E94" w:rsidP="004969CB">
            <w:pPr>
              <w:jc w:val="center"/>
              <w:rPr>
                <w:rFonts w:ascii="Comic Sans MS" w:hAnsi="Comic Sans MS"/>
                <w:b/>
                <w:u w:val="single"/>
              </w:rPr>
            </w:pPr>
            <w:r w:rsidRPr="004969CB">
              <w:rPr>
                <w:rFonts w:ascii="Comic Sans MS" w:hAnsi="Comic Sans MS"/>
                <w:b/>
                <w:u w:val="single"/>
              </w:rPr>
              <w:lastRenderedPageBreak/>
              <w:t>Maths Tasks</w:t>
            </w:r>
          </w:p>
          <w:p w14:paraId="648B9F4F" w14:textId="7644CDA0" w:rsidR="00A74354" w:rsidRDefault="00A74354" w:rsidP="00486B22">
            <w:pPr>
              <w:rPr>
                <w:rFonts w:ascii="Comic Sans MS" w:hAnsi="Comic Sans MS"/>
              </w:rPr>
            </w:pPr>
          </w:p>
          <w:p w14:paraId="4F340A51" w14:textId="6DD849B4" w:rsidR="00F854E2" w:rsidRDefault="00480219" w:rsidP="00486B22">
            <w:pPr>
              <w:rPr>
                <w:rFonts w:ascii="Comic Sans MS" w:hAnsi="Comic Sans MS"/>
              </w:rPr>
            </w:pPr>
            <w:r>
              <w:rPr>
                <w:rFonts w:ascii="Comic Sans MS" w:hAnsi="Comic Sans MS"/>
              </w:rPr>
              <w:t xml:space="preserve">Head to Mathletics and complete some of the activities. There are a range of activities and games that you can play to </w:t>
            </w:r>
            <w:r w:rsidR="00CC39E2">
              <w:rPr>
                <w:rFonts w:ascii="Comic Sans MS" w:hAnsi="Comic Sans MS"/>
              </w:rPr>
              <w:t>develop your Maths.</w:t>
            </w:r>
          </w:p>
          <w:p w14:paraId="1D907CCC" w14:textId="2972F024" w:rsidR="0046033B" w:rsidRDefault="0046033B" w:rsidP="00486B22">
            <w:pPr>
              <w:rPr>
                <w:rFonts w:ascii="Comic Sans MS" w:hAnsi="Comic Sans MS"/>
              </w:rPr>
            </w:pPr>
          </w:p>
          <w:p w14:paraId="39735957" w14:textId="055C6643" w:rsidR="0046033B" w:rsidRPr="00F854E2" w:rsidRDefault="0046033B" w:rsidP="00486B22">
            <w:pPr>
              <w:rPr>
                <w:rFonts w:ascii="Comic Sans MS" w:hAnsi="Comic Sans MS"/>
              </w:rPr>
            </w:pPr>
            <w:r>
              <w:rPr>
                <w:rFonts w:ascii="Comic Sans MS" w:hAnsi="Comic Sans MS"/>
              </w:rPr>
              <w:t>Take on the challenges on TT Rockstars and see what score you can get. Good luck!</w:t>
            </w:r>
          </w:p>
          <w:p w14:paraId="7D95DA70" w14:textId="307F0D47" w:rsidR="005E64A0" w:rsidRDefault="005E64A0" w:rsidP="00486B22">
            <w:pPr>
              <w:rPr>
                <w:rFonts w:ascii="Comic Sans MS" w:hAnsi="Comic Sans MS"/>
              </w:rPr>
            </w:pPr>
          </w:p>
          <w:p w14:paraId="41EEFE4C" w14:textId="1DBEEE18" w:rsidR="005E64A0" w:rsidRDefault="00657035" w:rsidP="005E64A0">
            <w:pPr>
              <w:rPr>
                <w:rFonts w:ascii="Comic Sans MS" w:hAnsi="Comic Sans MS"/>
              </w:rPr>
            </w:pPr>
            <w:r>
              <w:rPr>
                <w:rFonts w:ascii="Comic Sans MS" w:hAnsi="Comic Sans MS"/>
                <w:noProof/>
              </w:rPr>
              <w:drawing>
                <wp:anchor distT="0" distB="0" distL="114300" distR="114300" simplePos="0" relativeHeight="251692032" behindDoc="1" locked="0" layoutInCell="1" allowOverlap="1" wp14:anchorId="50E898C9" wp14:editId="1E072458">
                  <wp:simplePos x="0" y="0"/>
                  <wp:positionH relativeFrom="column">
                    <wp:posOffset>3792220</wp:posOffset>
                  </wp:positionH>
                  <wp:positionV relativeFrom="paragraph">
                    <wp:posOffset>48260</wp:posOffset>
                  </wp:positionV>
                  <wp:extent cx="2781935" cy="1287780"/>
                  <wp:effectExtent l="0" t="0" r="0" b="7620"/>
                  <wp:wrapTight wrapText="bothSides">
                    <wp:wrapPolygon edited="0">
                      <wp:start x="0" y="0"/>
                      <wp:lineTo x="0" y="21408"/>
                      <wp:lineTo x="21447" y="21408"/>
                      <wp:lineTo x="2144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D47A4D.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81935" cy="1287780"/>
                          </a:xfrm>
                          <a:prstGeom prst="rect">
                            <a:avLst/>
                          </a:prstGeom>
                        </pic:spPr>
                      </pic:pic>
                    </a:graphicData>
                  </a:graphic>
                  <wp14:sizeRelH relativeFrom="page">
                    <wp14:pctWidth>0</wp14:pctWidth>
                  </wp14:sizeRelH>
                  <wp14:sizeRelV relativeFrom="page">
                    <wp14:pctHeight>0</wp14:pctHeight>
                  </wp14:sizeRelV>
                </wp:anchor>
              </w:drawing>
            </w:r>
            <w:r w:rsidR="005E64A0" w:rsidRPr="008E77CE">
              <w:rPr>
                <w:rFonts w:ascii="Comic Sans MS" w:hAnsi="Comic Sans MS"/>
              </w:rPr>
              <w:t>National Oak Academy</w:t>
            </w:r>
            <w:r w:rsidR="008E77CE">
              <w:t xml:space="preserve"> </w:t>
            </w:r>
            <w:hyperlink r:id="rId10" w:anchor="subjects" w:history="1">
              <w:r w:rsidR="00480219">
                <w:rPr>
                  <w:rStyle w:val="Hyperlink"/>
                </w:rPr>
                <w:t>https://www.thenational.academy/online-classroom/year-4/maths/#subjects</w:t>
              </w:r>
            </w:hyperlink>
            <w:r w:rsidR="005E64A0">
              <w:t xml:space="preserve"> </w:t>
            </w:r>
            <w:r w:rsidR="005E64A0">
              <w:rPr>
                <w:rFonts w:ascii="Comic Sans MS" w:hAnsi="Comic Sans MS"/>
              </w:rPr>
              <w:t>Follow this link to complete work</w:t>
            </w:r>
            <w:r w:rsidR="003D388F">
              <w:rPr>
                <w:rFonts w:ascii="Comic Sans MS" w:hAnsi="Comic Sans MS"/>
              </w:rPr>
              <w:t xml:space="preserve"> </w:t>
            </w:r>
            <w:r w:rsidR="00480219">
              <w:rPr>
                <w:rFonts w:ascii="Comic Sans MS" w:hAnsi="Comic Sans MS"/>
              </w:rPr>
              <w:t xml:space="preserve">on </w:t>
            </w:r>
            <w:r>
              <w:rPr>
                <w:rFonts w:ascii="Comic Sans MS" w:hAnsi="Comic Sans MS"/>
              </w:rPr>
              <w:t>Measures and Money Problems</w:t>
            </w:r>
            <w:r w:rsidR="00480219">
              <w:rPr>
                <w:rFonts w:ascii="Comic Sans MS" w:hAnsi="Comic Sans MS"/>
              </w:rPr>
              <w:t>. There are 1</w:t>
            </w:r>
            <w:r>
              <w:rPr>
                <w:rFonts w:ascii="Comic Sans MS" w:hAnsi="Comic Sans MS"/>
              </w:rPr>
              <w:t>5</w:t>
            </w:r>
            <w:r w:rsidR="00480219">
              <w:rPr>
                <w:rFonts w:ascii="Comic Sans MS" w:hAnsi="Comic Sans MS"/>
              </w:rPr>
              <w:t xml:space="preserve"> lessons that you can complete throughout the week </w:t>
            </w:r>
            <w:r w:rsidR="003D388F">
              <w:rPr>
                <w:rFonts w:ascii="Comic Sans MS" w:hAnsi="Comic Sans MS"/>
              </w:rPr>
              <w:t xml:space="preserve">and </w:t>
            </w:r>
            <w:r w:rsidR="00480219">
              <w:rPr>
                <w:rFonts w:ascii="Comic Sans MS" w:hAnsi="Comic Sans MS"/>
              </w:rPr>
              <w:t xml:space="preserve">make </w:t>
            </w:r>
            <w:r w:rsidR="005E64A0">
              <w:rPr>
                <w:rFonts w:ascii="Comic Sans MS" w:hAnsi="Comic Sans MS"/>
              </w:rPr>
              <w:t>sure you are listening carefully as the teacher explains the tasks and activities to complete.</w:t>
            </w:r>
          </w:p>
          <w:p w14:paraId="2F71DD63" w14:textId="37B15E87" w:rsidR="00990EC5" w:rsidRDefault="00990EC5" w:rsidP="005E64A0">
            <w:pPr>
              <w:rPr>
                <w:rFonts w:ascii="Comic Sans MS" w:hAnsi="Comic Sans MS"/>
              </w:rPr>
            </w:pPr>
          </w:p>
          <w:p w14:paraId="0AF69B1D" w14:textId="1CB3217B" w:rsidR="001C08F9" w:rsidRDefault="00EA10BF" w:rsidP="005E64A0">
            <w:pPr>
              <w:rPr>
                <w:rFonts w:ascii="Comic Sans MS" w:hAnsi="Comic Sans MS"/>
              </w:rPr>
            </w:pPr>
            <w:r>
              <w:rPr>
                <w:rFonts w:ascii="Comic Sans MS" w:hAnsi="Comic Sans MS"/>
              </w:rPr>
              <w:t xml:space="preserve">Complete the </w:t>
            </w:r>
            <w:r w:rsidR="00485E81">
              <w:rPr>
                <w:rFonts w:ascii="Comic Sans MS" w:hAnsi="Comic Sans MS"/>
              </w:rPr>
              <w:t xml:space="preserve">Pounds and Pence Worksheets. Use the accompanying Powerpoint to help and guide you first. These sheets are differentiated and would normally take 1 to 2 lessons to complete. There are extension activities to be completed as well as answer sheets. </w:t>
            </w:r>
          </w:p>
          <w:p w14:paraId="018EF8BE" w14:textId="64E9537C" w:rsidR="00485E81" w:rsidRDefault="00485E81" w:rsidP="005E64A0">
            <w:pPr>
              <w:rPr>
                <w:rFonts w:ascii="Comic Sans MS" w:hAnsi="Comic Sans MS"/>
              </w:rPr>
            </w:pPr>
          </w:p>
          <w:p w14:paraId="0B109AF9" w14:textId="3E1D7D7D" w:rsidR="00485E81" w:rsidRDefault="00485E81" w:rsidP="00485E81">
            <w:pPr>
              <w:rPr>
                <w:rFonts w:ascii="Comic Sans MS" w:hAnsi="Comic Sans MS"/>
              </w:rPr>
            </w:pPr>
            <w:r>
              <w:rPr>
                <w:rFonts w:ascii="Comic Sans MS" w:hAnsi="Comic Sans MS"/>
              </w:rPr>
              <w:t>Complete the Ordering Money Worksheets. Use the accompanying Powerpoint to help and guide you first. These sheets are differentiated and would normally take 1 to 2 lessons to complete. There are extension activities to be completed as well as answer sheets.</w:t>
            </w:r>
          </w:p>
          <w:p w14:paraId="66349A4E" w14:textId="77777777" w:rsidR="00485E81" w:rsidRDefault="00485E81" w:rsidP="005E64A0">
            <w:pPr>
              <w:rPr>
                <w:rFonts w:ascii="Comic Sans MS" w:hAnsi="Comic Sans MS"/>
              </w:rPr>
            </w:pPr>
          </w:p>
          <w:p w14:paraId="1D91046F" w14:textId="77777777" w:rsidR="00875E94" w:rsidRPr="00F854E2" w:rsidRDefault="00875E94" w:rsidP="00485E81">
            <w:pPr>
              <w:rPr>
                <w:rFonts w:ascii="Comic Sans MS" w:hAnsi="Comic Sans MS"/>
              </w:rPr>
            </w:pPr>
          </w:p>
        </w:tc>
      </w:tr>
      <w:tr w:rsidR="00875E94" w14:paraId="63A3E008" w14:textId="77777777" w:rsidTr="00621ECF">
        <w:tc>
          <w:tcPr>
            <w:tcW w:w="10740" w:type="dxa"/>
          </w:tcPr>
          <w:p w14:paraId="166EDF0A" w14:textId="2A6402A6" w:rsidR="00875E94" w:rsidRPr="004969CB" w:rsidRDefault="00875E94" w:rsidP="00E31FE3">
            <w:pPr>
              <w:jc w:val="center"/>
              <w:rPr>
                <w:rFonts w:ascii="Comic Sans MS" w:hAnsi="Comic Sans MS"/>
                <w:b/>
                <w:u w:val="single"/>
              </w:rPr>
            </w:pPr>
            <w:r w:rsidRPr="004969CB">
              <w:rPr>
                <w:rFonts w:ascii="Comic Sans MS" w:hAnsi="Comic Sans MS"/>
                <w:b/>
                <w:u w:val="single"/>
              </w:rPr>
              <w:t>Theme Task</w:t>
            </w:r>
            <w:r w:rsidR="00486B22">
              <w:rPr>
                <w:rFonts w:ascii="Comic Sans MS" w:hAnsi="Comic Sans MS"/>
                <w:b/>
                <w:u w:val="single"/>
              </w:rPr>
              <w:t>s</w:t>
            </w:r>
          </w:p>
          <w:p w14:paraId="4444E66B" w14:textId="77777777" w:rsidR="00A74354" w:rsidRDefault="00A74354" w:rsidP="00486B22">
            <w:pPr>
              <w:rPr>
                <w:rFonts w:ascii="Comic Sans MS" w:hAnsi="Comic Sans MS"/>
              </w:rPr>
            </w:pPr>
          </w:p>
          <w:p w14:paraId="495645B7" w14:textId="4D0C5406" w:rsidR="008A5D7D" w:rsidRDefault="00F57B11" w:rsidP="00486B22">
            <w:pPr>
              <w:rPr>
                <w:rFonts w:ascii="Comic Sans MS" w:hAnsi="Comic Sans MS"/>
              </w:rPr>
            </w:pPr>
            <w:r>
              <w:rPr>
                <w:rFonts w:ascii="Comic Sans MS" w:hAnsi="Comic Sans MS"/>
              </w:rPr>
              <w:t>Use the Powerpoint, ‘Where does our Water come from?’ as well as a map to answer the UK Rivers activity sheet. There are 3 different challenges that you can choose from, as well as an answer sheet for you to check.</w:t>
            </w:r>
          </w:p>
          <w:p w14:paraId="53FC4D3C" w14:textId="112BE312" w:rsidR="008A5D7D" w:rsidRDefault="008A5D7D" w:rsidP="00486B22">
            <w:pPr>
              <w:rPr>
                <w:rFonts w:ascii="Comic Sans MS" w:hAnsi="Comic Sans MS"/>
              </w:rPr>
            </w:pPr>
          </w:p>
          <w:p w14:paraId="5BB2EF12" w14:textId="26CA9008" w:rsidR="008A5D7D" w:rsidRDefault="00F57B11" w:rsidP="00486B22">
            <w:pPr>
              <w:rPr>
                <w:rFonts w:ascii="Comic Sans MS" w:hAnsi="Comic Sans MS"/>
              </w:rPr>
            </w:pPr>
            <w:r>
              <w:rPr>
                <w:rFonts w:ascii="Comic Sans MS" w:hAnsi="Comic Sans MS"/>
              </w:rPr>
              <w:t>This week it is Father’s Day, so why not create a card for your Dad, Grandad or a loved one in your family. Use any craft objects you have at home to be as creative as you can!</w:t>
            </w:r>
          </w:p>
          <w:p w14:paraId="44044405" w14:textId="72B247BC" w:rsidR="00322BB3" w:rsidRDefault="00322BB3" w:rsidP="00486B22">
            <w:pPr>
              <w:rPr>
                <w:rFonts w:ascii="Comic Sans MS" w:hAnsi="Comic Sans MS"/>
              </w:rPr>
            </w:pPr>
          </w:p>
          <w:p w14:paraId="3C76E1EC" w14:textId="35854F13" w:rsidR="00322BB3" w:rsidRDefault="00322BB3" w:rsidP="00486B22">
            <w:pPr>
              <w:rPr>
                <w:rFonts w:ascii="Comic Sans MS" w:hAnsi="Comic Sans MS"/>
              </w:rPr>
            </w:pPr>
            <w:r>
              <w:rPr>
                <w:rFonts w:ascii="Comic Sans MS" w:hAnsi="Comic Sans MS"/>
              </w:rPr>
              <w:t>Take a look at ‘Joyful June’ and complete some of the activities on there. Take is as Day 1 and move through the month to enjoy the different activities!</w:t>
            </w:r>
          </w:p>
          <w:p w14:paraId="366F3729" w14:textId="5217F7A7" w:rsidR="00486B22" w:rsidRPr="0022534E" w:rsidRDefault="00486B22" w:rsidP="00C2423D">
            <w:pPr>
              <w:rPr>
                <w:rFonts w:ascii="Comic Sans MS" w:hAnsi="Comic Sans MS"/>
              </w:rPr>
            </w:pPr>
          </w:p>
        </w:tc>
      </w:tr>
      <w:tr w:rsidR="00486B22" w14:paraId="1B9F11A7" w14:textId="77777777" w:rsidTr="00621ECF">
        <w:tc>
          <w:tcPr>
            <w:tcW w:w="10740" w:type="dxa"/>
          </w:tcPr>
          <w:p w14:paraId="3C79B478" w14:textId="4620761B" w:rsidR="00486B22" w:rsidRDefault="00486B22" w:rsidP="00E31FE3">
            <w:pPr>
              <w:jc w:val="center"/>
              <w:rPr>
                <w:rFonts w:ascii="Comic Sans MS" w:hAnsi="Comic Sans MS"/>
                <w:b/>
                <w:u w:val="single"/>
              </w:rPr>
            </w:pPr>
            <w:r>
              <w:rPr>
                <w:rFonts w:ascii="Comic Sans MS" w:hAnsi="Comic Sans MS"/>
                <w:b/>
                <w:u w:val="single"/>
              </w:rPr>
              <w:t>Science</w:t>
            </w:r>
            <w:r w:rsidR="005E64A0">
              <w:rPr>
                <w:rFonts w:ascii="Comic Sans MS" w:hAnsi="Comic Sans MS"/>
                <w:b/>
                <w:u w:val="single"/>
              </w:rPr>
              <w:t xml:space="preserve"> Tasks</w:t>
            </w:r>
          </w:p>
          <w:p w14:paraId="4E2D3DE7" w14:textId="0147E550" w:rsidR="00A74354" w:rsidRDefault="00A74354" w:rsidP="00486B22">
            <w:pPr>
              <w:rPr>
                <w:rFonts w:ascii="Comic Sans MS" w:hAnsi="Comic Sans MS"/>
              </w:rPr>
            </w:pPr>
          </w:p>
          <w:p w14:paraId="51D5D91A" w14:textId="1181D97B" w:rsidR="00D26BB4" w:rsidRDefault="00D26BB4" w:rsidP="00486B22">
            <w:pPr>
              <w:rPr>
                <w:rFonts w:ascii="Comic Sans MS" w:hAnsi="Comic Sans MS"/>
              </w:rPr>
            </w:pPr>
            <w:r>
              <w:rPr>
                <w:rFonts w:ascii="Comic Sans MS" w:hAnsi="Comic Sans MS"/>
              </w:rPr>
              <w:t xml:space="preserve">Use the Exciting Electricity Powerpoint and the Mind Map you created last week, to create an information sheet about electricity and how it is created. Design it to help you remember the key parts of electricity and what others would want to know. </w:t>
            </w:r>
          </w:p>
          <w:p w14:paraId="74EE6E56" w14:textId="77777777" w:rsidR="00D26BB4" w:rsidRDefault="00D26BB4" w:rsidP="00486B22">
            <w:pPr>
              <w:rPr>
                <w:rFonts w:ascii="Comic Sans MS" w:hAnsi="Comic Sans MS"/>
              </w:rPr>
            </w:pPr>
          </w:p>
          <w:p w14:paraId="133C270C" w14:textId="1C1EB3E8" w:rsidR="00682173" w:rsidRDefault="00D26BB4" w:rsidP="00486B22">
            <w:pPr>
              <w:rPr>
                <w:rFonts w:ascii="Comic Sans MS" w:hAnsi="Comic Sans MS"/>
              </w:rPr>
            </w:pPr>
            <w:r>
              <w:rPr>
                <w:rFonts w:ascii="Comic Sans MS" w:hAnsi="Comic Sans MS"/>
              </w:rPr>
              <w:t>Use the Appliances Powerpoint and sort the appliances in to whether they need to use electricity or not. You could draw the pictures rather than printing the sheet out, then you can be as creative as you would like to be!</w:t>
            </w:r>
          </w:p>
          <w:p w14:paraId="60E890F6" w14:textId="550E2AB9" w:rsidR="00D26BB4" w:rsidRDefault="00D26BB4" w:rsidP="00486B22">
            <w:pPr>
              <w:rPr>
                <w:rFonts w:ascii="Comic Sans MS" w:hAnsi="Comic Sans MS"/>
              </w:rPr>
            </w:pPr>
          </w:p>
          <w:p w14:paraId="2C323F1F" w14:textId="07790580" w:rsidR="00DE4E95" w:rsidRDefault="00D26BB4" w:rsidP="00486B22">
            <w:pPr>
              <w:rPr>
                <w:rFonts w:ascii="Comic Sans MS" w:hAnsi="Comic Sans MS"/>
              </w:rPr>
            </w:pPr>
            <w:r>
              <w:rPr>
                <w:rFonts w:ascii="Comic Sans MS" w:hAnsi="Comic Sans MS"/>
              </w:rPr>
              <w:t xml:space="preserve">Decide whether your appliances need a battery or not and sort them into the different categories using the ‘Mains or Battery’ sheet. How many of those appliances can you find in your house? Have you got any other appliances that use electricity, whether that is mains or battery? Add them to your sheets and decide where they will go. </w:t>
            </w:r>
          </w:p>
          <w:p w14:paraId="48D4B765" w14:textId="238C8ADD" w:rsidR="00F57B11" w:rsidRDefault="00F57B11" w:rsidP="00486B22">
            <w:pPr>
              <w:rPr>
                <w:rFonts w:ascii="Comic Sans MS" w:hAnsi="Comic Sans MS"/>
              </w:rPr>
            </w:pPr>
          </w:p>
          <w:p w14:paraId="61B80CB6" w14:textId="77777777" w:rsidR="00F57B11" w:rsidRDefault="00F57B11" w:rsidP="00486B22">
            <w:pPr>
              <w:rPr>
                <w:rFonts w:ascii="Comic Sans MS" w:hAnsi="Comic Sans MS"/>
              </w:rPr>
            </w:pPr>
          </w:p>
          <w:p w14:paraId="7405BFE1" w14:textId="2D91CB14" w:rsidR="00486B22" w:rsidRPr="00486B22" w:rsidRDefault="00486B22" w:rsidP="00DE4E95">
            <w:pPr>
              <w:rPr>
                <w:rFonts w:ascii="Comic Sans MS" w:hAnsi="Comic Sans MS"/>
                <w:bCs/>
              </w:rPr>
            </w:pPr>
          </w:p>
        </w:tc>
      </w:tr>
      <w:tr w:rsidR="00875E94" w14:paraId="3B9556D9" w14:textId="77777777" w:rsidTr="00621ECF">
        <w:tc>
          <w:tcPr>
            <w:tcW w:w="10740" w:type="dxa"/>
          </w:tcPr>
          <w:p w14:paraId="2114137F" w14:textId="1E877980" w:rsidR="004969CB" w:rsidRDefault="008641F9" w:rsidP="00876699">
            <w:pPr>
              <w:jc w:val="center"/>
              <w:rPr>
                <w:rFonts w:ascii="Comic Sans MS" w:hAnsi="Comic Sans MS"/>
                <w:b/>
                <w:u w:val="single"/>
              </w:rPr>
            </w:pPr>
            <w:r w:rsidRPr="004969CB">
              <w:rPr>
                <w:rFonts w:ascii="Comic Sans MS" w:hAnsi="Comic Sans MS"/>
                <w:b/>
                <w:u w:val="single"/>
              </w:rPr>
              <w:lastRenderedPageBreak/>
              <w:t>Ongoing Weekly Tasks</w:t>
            </w:r>
          </w:p>
          <w:p w14:paraId="53AE0C7B" w14:textId="77777777" w:rsidR="00A74354" w:rsidRDefault="00A74354" w:rsidP="00876699">
            <w:pPr>
              <w:jc w:val="center"/>
              <w:rPr>
                <w:rFonts w:ascii="Comic Sans MS" w:hAnsi="Comic Sans MS"/>
                <w:b/>
              </w:rPr>
            </w:pPr>
          </w:p>
          <w:p w14:paraId="4E4CF15A" w14:textId="38ACAE78" w:rsidR="00EC6EC6" w:rsidRPr="00EC6EC6" w:rsidRDefault="00EC6EC6" w:rsidP="00876699">
            <w:pPr>
              <w:jc w:val="center"/>
              <w:rPr>
                <w:rFonts w:ascii="Comic Sans MS" w:hAnsi="Comic Sans MS"/>
                <w:bCs/>
                <w:u w:val="single"/>
              </w:rPr>
            </w:pPr>
            <w:r>
              <w:rPr>
                <w:rFonts w:ascii="Comic Sans MS" w:hAnsi="Comic Sans MS"/>
                <w:b/>
              </w:rPr>
              <w:t xml:space="preserve">BBC Bitesize- </w:t>
            </w:r>
            <w:r>
              <w:rPr>
                <w:rFonts w:ascii="Comic Sans MS" w:hAnsi="Comic Sans MS"/>
                <w:bCs/>
              </w:rPr>
              <w:t>They have released some great lessons with teachers that the children can access and follow through independently.</w:t>
            </w:r>
          </w:p>
          <w:p w14:paraId="1E3086BA" w14:textId="780640D8" w:rsidR="008641F9" w:rsidRDefault="00F07EEA" w:rsidP="00E31FE3">
            <w:pPr>
              <w:jc w:val="center"/>
              <w:rPr>
                <w:rFonts w:ascii="Comic Sans MS" w:hAnsi="Comic Sans MS"/>
              </w:rPr>
            </w:pPr>
            <w:r>
              <w:rPr>
                <w:rFonts w:ascii="Comic Sans MS" w:hAnsi="Comic Sans MS"/>
                <w:b/>
              </w:rPr>
              <w:t>TT Rockstars</w:t>
            </w:r>
            <w:r w:rsidR="00621ECF" w:rsidRPr="00DD413D">
              <w:rPr>
                <w:rFonts w:ascii="Comic Sans MS" w:hAnsi="Comic Sans MS"/>
                <w:b/>
              </w:rPr>
              <w:t>-</w:t>
            </w:r>
            <w:r w:rsidR="00621ECF" w:rsidRPr="00DD413D">
              <w:rPr>
                <w:rFonts w:ascii="Comic Sans MS" w:hAnsi="Comic Sans MS"/>
              </w:rPr>
              <w:t xml:space="preserve"> Online </w:t>
            </w:r>
            <w:r>
              <w:rPr>
                <w:rFonts w:ascii="Comic Sans MS" w:hAnsi="Comic Sans MS"/>
              </w:rPr>
              <w:t>timestable practise</w:t>
            </w:r>
            <w:r w:rsidR="00621ECF" w:rsidRPr="00DD413D">
              <w:rPr>
                <w:rFonts w:ascii="Comic Sans MS" w:hAnsi="Comic Sans MS"/>
              </w:rPr>
              <w:t>.</w:t>
            </w:r>
            <w:r w:rsidR="00607B1D">
              <w:rPr>
                <w:rFonts w:ascii="Comic Sans MS" w:hAnsi="Comic Sans MS"/>
              </w:rPr>
              <w:t xml:space="preserve"> Check out the battles on there! Who will win, the boys or girls?</w:t>
            </w:r>
          </w:p>
          <w:p w14:paraId="4097FE2A" w14:textId="08B4FE52" w:rsidR="00607B1D" w:rsidRPr="00607B1D" w:rsidRDefault="00607B1D" w:rsidP="00E31FE3">
            <w:pPr>
              <w:jc w:val="center"/>
              <w:rPr>
                <w:rFonts w:ascii="Comic Sans MS" w:hAnsi="Comic Sans MS"/>
                <w:b/>
                <w:bCs/>
              </w:rPr>
            </w:pPr>
            <w:r>
              <w:rPr>
                <w:rFonts w:ascii="Comic Sans MS" w:hAnsi="Comic Sans MS"/>
                <w:b/>
              </w:rPr>
              <w:t>Mathletics</w:t>
            </w:r>
            <w:r w:rsidRPr="00DD413D">
              <w:rPr>
                <w:rFonts w:ascii="Comic Sans MS" w:hAnsi="Comic Sans MS"/>
                <w:b/>
              </w:rPr>
              <w:t>-</w:t>
            </w:r>
            <w:r w:rsidRPr="00DD413D">
              <w:rPr>
                <w:rFonts w:ascii="Comic Sans MS" w:hAnsi="Comic Sans MS"/>
              </w:rPr>
              <w:t xml:space="preserve"> </w:t>
            </w:r>
            <w:r>
              <w:rPr>
                <w:rFonts w:ascii="Comic Sans MS" w:hAnsi="Comic Sans MS"/>
              </w:rPr>
              <w:t>You should have your login details from ClassDojo so login and complete some of the work set and play some games. I will add more things on here throughout the week.</w:t>
            </w:r>
          </w:p>
          <w:p w14:paraId="46AD459E" w14:textId="0BFDF696" w:rsidR="00621ECF" w:rsidRDefault="00621ECF" w:rsidP="00E31FE3">
            <w:pPr>
              <w:jc w:val="center"/>
              <w:rPr>
                <w:rFonts w:ascii="Comic Sans MS" w:hAnsi="Comic Sans MS"/>
              </w:rPr>
            </w:pPr>
            <w:r w:rsidRPr="00DD413D">
              <w:rPr>
                <w:rFonts w:ascii="Comic Sans MS" w:hAnsi="Comic Sans MS"/>
                <w:b/>
              </w:rPr>
              <w:t>Oxford Owl</w:t>
            </w:r>
            <w:r w:rsidRPr="00DD413D">
              <w:rPr>
                <w:rFonts w:ascii="Comic Sans MS" w:hAnsi="Comic Sans MS"/>
              </w:rPr>
              <w:t xml:space="preserve"> – Online ebooks which match your child’s reading book band.</w:t>
            </w:r>
          </w:p>
          <w:p w14:paraId="28E98B85" w14:textId="63F4696E" w:rsidR="008803C4" w:rsidRDefault="008803C4" w:rsidP="00E31FE3">
            <w:pPr>
              <w:jc w:val="center"/>
              <w:rPr>
                <w:rFonts w:ascii="Comic Sans MS" w:hAnsi="Comic Sans MS"/>
              </w:rPr>
            </w:pPr>
            <w:r>
              <w:rPr>
                <w:rFonts w:ascii="Comic Sans MS" w:hAnsi="Comic Sans MS"/>
                <w:b/>
              </w:rPr>
              <w:t>Classroom Secrets</w:t>
            </w:r>
            <w:r w:rsidRPr="00DD413D">
              <w:rPr>
                <w:rFonts w:ascii="Comic Sans MS" w:hAnsi="Comic Sans MS"/>
              </w:rPr>
              <w:t xml:space="preserve"> – Online </w:t>
            </w:r>
            <w:r>
              <w:rPr>
                <w:rFonts w:ascii="Comic Sans MS" w:hAnsi="Comic Sans MS"/>
              </w:rPr>
              <w:t>activities that your child can access.</w:t>
            </w:r>
          </w:p>
          <w:p w14:paraId="327D9E04" w14:textId="207E9211" w:rsidR="0016087A" w:rsidRPr="00DD413D" w:rsidRDefault="0016087A" w:rsidP="00E31FE3">
            <w:pPr>
              <w:jc w:val="center"/>
              <w:rPr>
                <w:rFonts w:ascii="Comic Sans MS" w:hAnsi="Comic Sans MS"/>
              </w:rPr>
            </w:pPr>
            <w:r>
              <w:rPr>
                <w:rFonts w:ascii="Comic Sans MS" w:hAnsi="Comic Sans MS"/>
                <w:b/>
              </w:rPr>
              <w:t>White Rose Maths</w:t>
            </w:r>
            <w:r w:rsidRPr="00DD413D">
              <w:rPr>
                <w:rFonts w:ascii="Comic Sans MS" w:hAnsi="Comic Sans MS"/>
                <w:b/>
              </w:rPr>
              <w:t>-</w:t>
            </w:r>
            <w:r w:rsidRPr="00DD413D">
              <w:rPr>
                <w:rFonts w:ascii="Comic Sans MS" w:hAnsi="Comic Sans MS"/>
              </w:rPr>
              <w:t xml:space="preserve"> </w:t>
            </w:r>
            <w:r>
              <w:rPr>
                <w:rFonts w:ascii="Comic Sans MS" w:hAnsi="Comic Sans MS"/>
              </w:rPr>
              <w:t>This is the scheme we follow in school and they continue to update it with activities that can be completed at home.</w:t>
            </w:r>
          </w:p>
          <w:p w14:paraId="00549326" w14:textId="0C1185F3" w:rsidR="00621ECF" w:rsidRPr="00DD413D" w:rsidRDefault="00621ECF" w:rsidP="00E31FE3">
            <w:pPr>
              <w:jc w:val="center"/>
              <w:rPr>
                <w:rFonts w:ascii="Comic Sans MS" w:hAnsi="Comic Sans MS"/>
              </w:rPr>
            </w:pPr>
            <w:r w:rsidRPr="00DD413D">
              <w:rPr>
                <w:rFonts w:ascii="Comic Sans MS" w:hAnsi="Comic Sans MS"/>
                <w:b/>
              </w:rPr>
              <w:t>Spelling/phonics-</w:t>
            </w:r>
            <w:r w:rsidRPr="00DD413D">
              <w:rPr>
                <w:rFonts w:ascii="Comic Sans MS" w:hAnsi="Comic Sans MS"/>
              </w:rPr>
              <w:t xml:space="preserve"> related to your year group or </w:t>
            </w:r>
            <w:r w:rsidR="00F07EEA">
              <w:rPr>
                <w:rFonts w:ascii="Comic Sans MS" w:hAnsi="Comic Sans MS"/>
              </w:rPr>
              <w:t xml:space="preserve">what </w:t>
            </w:r>
            <w:r w:rsidRPr="00DD413D">
              <w:rPr>
                <w:rFonts w:ascii="Comic Sans MS" w:hAnsi="Comic Sans MS"/>
              </w:rPr>
              <w:t>you are covering in school.</w:t>
            </w:r>
          </w:p>
          <w:p w14:paraId="479DB6A0" w14:textId="145E518A" w:rsidR="00621ECF" w:rsidRPr="00DD413D" w:rsidRDefault="00F07EEA" w:rsidP="00E31FE3">
            <w:pPr>
              <w:jc w:val="center"/>
              <w:rPr>
                <w:rFonts w:ascii="Comic Sans MS" w:hAnsi="Comic Sans MS"/>
              </w:rPr>
            </w:pPr>
            <w:r>
              <w:rPr>
                <w:rFonts w:ascii="Comic Sans MS" w:hAnsi="Comic Sans MS"/>
                <w:b/>
              </w:rPr>
              <w:t>ICT Games</w:t>
            </w:r>
            <w:r w:rsidR="00621ECF" w:rsidRPr="00DD413D">
              <w:rPr>
                <w:rFonts w:ascii="Comic Sans MS" w:hAnsi="Comic Sans MS"/>
                <w:b/>
              </w:rPr>
              <w:t xml:space="preserve"> –</w:t>
            </w:r>
            <w:r w:rsidR="00621ECF" w:rsidRPr="00DD413D">
              <w:rPr>
                <w:rFonts w:ascii="Comic Sans MS" w:hAnsi="Comic Sans MS"/>
              </w:rPr>
              <w:t xml:space="preserve"> Interactive Maths and English games.</w:t>
            </w:r>
          </w:p>
          <w:p w14:paraId="0873FD35" w14:textId="77777777" w:rsidR="00621ECF" w:rsidRPr="00DD413D" w:rsidRDefault="00621ECF" w:rsidP="00E31FE3">
            <w:pPr>
              <w:jc w:val="center"/>
              <w:rPr>
                <w:rFonts w:ascii="Comic Sans MS" w:hAnsi="Comic Sans MS"/>
              </w:rPr>
            </w:pPr>
            <w:r w:rsidRPr="00DD413D">
              <w:rPr>
                <w:rFonts w:ascii="Comic Sans MS" w:hAnsi="Comic Sans MS"/>
                <w:b/>
              </w:rPr>
              <w:t>Once Upon a Picture –</w:t>
            </w:r>
            <w:r w:rsidRPr="00DD413D">
              <w:rPr>
                <w:rFonts w:ascii="Comic Sans MS" w:hAnsi="Comic Sans MS"/>
              </w:rPr>
              <w:t xml:space="preserve"> A selection of interesting images which can inspire your child to write. It could be a story, a recount, a set of instr</w:t>
            </w:r>
            <w:r w:rsidR="00DD413D">
              <w:rPr>
                <w:rFonts w:ascii="Comic Sans MS" w:hAnsi="Comic Sans MS"/>
              </w:rPr>
              <w:t>uctions, whatever motivates your child</w:t>
            </w:r>
            <w:r w:rsidRPr="00DD413D">
              <w:rPr>
                <w:rFonts w:ascii="Comic Sans MS" w:hAnsi="Comic Sans MS"/>
              </w:rPr>
              <w:t>.</w:t>
            </w:r>
          </w:p>
          <w:p w14:paraId="64C59D63" w14:textId="77777777" w:rsidR="00DD413D" w:rsidRPr="00DD413D" w:rsidRDefault="00DD413D" w:rsidP="00DD413D">
            <w:pPr>
              <w:jc w:val="center"/>
              <w:rPr>
                <w:rFonts w:ascii="Comic Sans MS" w:hAnsi="Comic Sans MS"/>
              </w:rPr>
            </w:pPr>
            <w:r w:rsidRPr="00DD413D">
              <w:rPr>
                <w:rFonts w:ascii="Comic Sans MS" w:hAnsi="Comic Sans MS"/>
              </w:rPr>
              <w:t xml:space="preserve"> </w:t>
            </w:r>
            <w:r w:rsidRPr="00DD413D">
              <w:rPr>
                <w:rFonts w:ascii="Comic Sans MS" w:hAnsi="Comic Sans MS"/>
                <w:b/>
              </w:rPr>
              <w:t>Roy the Zebra</w:t>
            </w:r>
            <w:r w:rsidRPr="00DD413D">
              <w:rPr>
                <w:rFonts w:ascii="Comic Sans MS" w:hAnsi="Comic Sans MS"/>
              </w:rPr>
              <w:t xml:space="preserve"> – Interactive reading games. </w:t>
            </w:r>
          </w:p>
          <w:p w14:paraId="7E4F8C72" w14:textId="77777777" w:rsidR="00621ECF" w:rsidRDefault="00DD413D" w:rsidP="00DD413D">
            <w:pPr>
              <w:jc w:val="center"/>
              <w:rPr>
                <w:rFonts w:ascii="Comic Sans MS" w:hAnsi="Comic Sans MS"/>
              </w:rPr>
            </w:pPr>
            <w:r w:rsidRPr="00DD413D">
              <w:rPr>
                <w:rFonts w:ascii="Comic Sans MS" w:hAnsi="Comic Sans MS"/>
                <w:b/>
              </w:rPr>
              <w:t xml:space="preserve">Topmarks </w:t>
            </w:r>
            <w:r w:rsidRPr="00DD413D">
              <w:rPr>
                <w:rFonts w:ascii="Comic Sans MS" w:hAnsi="Comic Sans MS"/>
              </w:rPr>
              <w:t>- A range of interactive activities for all subject areas throughout the curriculum.</w:t>
            </w:r>
          </w:p>
          <w:p w14:paraId="0C33D594" w14:textId="35EDC947" w:rsidR="001F20BA" w:rsidRPr="00E31FE3" w:rsidRDefault="001F20BA" w:rsidP="00DD413D">
            <w:pPr>
              <w:jc w:val="center"/>
              <w:rPr>
                <w:rFonts w:ascii="SassoonPrimaryInfant" w:hAnsi="SassoonPrimaryInfant"/>
                <w:b/>
              </w:rPr>
            </w:pPr>
          </w:p>
        </w:tc>
      </w:tr>
    </w:tbl>
    <w:p w14:paraId="6B3192A1" w14:textId="24AA461E" w:rsidR="001C08F9" w:rsidRDefault="001C08F9"/>
    <w:sectPr w:rsidR="001C08F9" w:rsidSect="00621E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assoonPrimaryInfant">
    <w:altName w:val="Calibri"/>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E94"/>
    <w:rsid w:val="00012F69"/>
    <w:rsid w:val="000311F5"/>
    <w:rsid w:val="000403D9"/>
    <w:rsid w:val="0005581B"/>
    <w:rsid w:val="00136234"/>
    <w:rsid w:val="0016087A"/>
    <w:rsid w:val="00197AEA"/>
    <w:rsid w:val="001C08F9"/>
    <w:rsid w:val="001C1929"/>
    <w:rsid w:val="001F20BA"/>
    <w:rsid w:val="0022534E"/>
    <w:rsid w:val="002B0D2A"/>
    <w:rsid w:val="002F261C"/>
    <w:rsid w:val="0030205B"/>
    <w:rsid w:val="00322BB3"/>
    <w:rsid w:val="00344406"/>
    <w:rsid w:val="003C03E7"/>
    <w:rsid w:val="003C4933"/>
    <w:rsid w:val="003D388F"/>
    <w:rsid w:val="003F648A"/>
    <w:rsid w:val="0046033B"/>
    <w:rsid w:val="00480219"/>
    <w:rsid w:val="00485E81"/>
    <w:rsid w:val="00486B22"/>
    <w:rsid w:val="00491344"/>
    <w:rsid w:val="004969CB"/>
    <w:rsid w:val="004B3922"/>
    <w:rsid w:val="004C7210"/>
    <w:rsid w:val="00517758"/>
    <w:rsid w:val="0053101C"/>
    <w:rsid w:val="00552BE7"/>
    <w:rsid w:val="005E64A0"/>
    <w:rsid w:val="00607B1D"/>
    <w:rsid w:val="00621ECF"/>
    <w:rsid w:val="00630E15"/>
    <w:rsid w:val="00657035"/>
    <w:rsid w:val="00682173"/>
    <w:rsid w:val="00695259"/>
    <w:rsid w:val="006C0015"/>
    <w:rsid w:val="006C6FAF"/>
    <w:rsid w:val="006C7E2A"/>
    <w:rsid w:val="006D2330"/>
    <w:rsid w:val="007500FA"/>
    <w:rsid w:val="007A0DB4"/>
    <w:rsid w:val="00832735"/>
    <w:rsid w:val="008641F9"/>
    <w:rsid w:val="00875E94"/>
    <w:rsid w:val="00876699"/>
    <w:rsid w:val="008803C4"/>
    <w:rsid w:val="008A5D7D"/>
    <w:rsid w:val="008B09B1"/>
    <w:rsid w:val="008C2B14"/>
    <w:rsid w:val="008E77CE"/>
    <w:rsid w:val="009239BF"/>
    <w:rsid w:val="00990EC5"/>
    <w:rsid w:val="009E2301"/>
    <w:rsid w:val="009E6321"/>
    <w:rsid w:val="00A20716"/>
    <w:rsid w:val="00A3789A"/>
    <w:rsid w:val="00A74354"/>
    <w:rsid w:val="00A807CE"/>
    <w:rsid w:val="00AA1884"/>
    <w:rsid w:val="00B26534"/>
    <w:rsid w:val="00B54C42"/>
    <w:rsid w:val="00B8009A"/>
    <w:rsid w:val="00C2423D"/>
    <w:rsid w:val="00C34B83"/>
    <w:rsid w:val="00C75D49"/>
    <w:rsid w:val="00C92C45"/>
    <w:rsid w:val="00CA59C1"/>
    <w:rsid w:val="00CC39E2"/>
    <w:rsid w:val="00D03CC6"/>
    <w:rsid w:val="00D253DE"/>
    <w:rsid w:val="00D26BB4"/>
    <w:rsid w:val="00D44ED0"/>
    <w:rsid w:val="00D61DC2"/>
    <w:rsid w:val="00D64EC4"/>
    <w:rsid w:val="00D77207"/>
    <w:rsid w:val="00DA2CC0"/>
    <w:rsid w:val="00DB52A6"/>
    <w:rsid w:val="00DD413D"/>
    <w:rsid w:val="00DE4E95"/>
    <w:rsid w:val="00DF3846"/>
    <w:rsid w:val="00E31FE3"/>
    <w:rsid w:val="00E70BDA"/>
    <w:rsid w:val="00E83377"/>
    <w:rsid w:val="00E92031"/>
    <w:rsid w:val="00EA10BF"/>
    <w:rsid w:val="00EA219D"/>
    <w:rsid w:val="00EC6EC6"/>
    <w:rsid w:val="00F07EEA"/>
    <w:rsid w:val="00F13CD3"/>
    <w:rsid w:val="00F354C0"/>
    <w:rsid w:val="00F57B11"/>
    <w:rsid w:val="00F854E2"/>
    <w:rsid w:val="00F914DC"/>
    <w:rsid w:val="00F94C06"/>
    <w:rsid w:val="00FA2E67"/>
    <w:rsid w:val="00FB15EB"/>
    <w:rsid w:val="00FB240B"/>
    <w:rsid w:val="00FB4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00E58"/>
  <w15:docId w15:val="{61BED385-C836-4819-8F47-12FCC2727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5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E94"/>
    <w:rPr>
      <w:rFonts w:ascii="Tahoma" w:hAnsi="Tahoma" w:cs="Tahoma"/>
      <w:sz w:val="16"/>
      <w:szCs w:val="16"/>
    </w:rPr>
  </w:style>
  <w:style w:type="character" w:styleId="Hyperlink">
    <w:name w:val="Hyperlink"/>
    <w:basedOn w:val="DefaultParagraphFont"/>
    <w:uiPriority w:val="99"/>
    <w:unhideWhenUsed/>
    <w:rsid w:val="0053101C"/>
    <w:rPr>
      <w:color w:val="0000FF" w:themeColor="hyperlink"/>
      <w:u w:val="single"/>
    </w:rPr>
  </w:style>
  <w:style w:type="character" w:styleId="UnresolvedMention">
    <w:name w:val="Unresolved Mention"/>
    <w:basedOn w:val="DefaultParagraphFont"/>
    <w:uiPriority w:val="99"/>
    <w:semiHidden/>
    <w:unhideWhenUsed/>
    <w:rsid w:val="005310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room.thenational.academy/subjects-by-year/year-4/subjects/english/" TargetMode="Externa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bble365.com"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www.thenational.academy/online-classroom/year-4/maths/" TargetMode="External"/><Relationship Id="rId4" Type="http://schemas.openxmlformats.org/officeDocument/2006/relationships/image" Target="media/image1.png"/><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Katherine.McCartney</dc:creator>
  <cp:lastModifiedBy>Sarah Roberts</cp:lastModifiedBy>
  <cp:revision>9</cp:revision>
  <dcterms:created xsi:type="dcterms:W3CDTF">2020-06-07T18:43:00Z</dcterms:created>
  <dcterms:modified xsi:type="dcterms:W3CDTF">2020-06-11T13:53:00Z</dcterms:modified>
</cp:coreProperties>
</file>